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0CA" w:rsidRPr="00C97612" w:rsidRDefault="00A870CA" w:rsidP="00A870CA">
      <w:pPr>
        <w:pStyle w:val="mechtex"/>
        <w:jc w:val="left"/>
        <w:outlineLvl w:val="1"/>
        <w:rPr>
          <w:rFonts w:ascii="GHEA Grapalat" w:hAnsi="GHEA Grapalat" w:cs="Arial"/>
          <w:b/>
          <w:sz w:val="20"/>
          <w:u w:val="single"/>
          <w:lang w:val="en-GB"/>
        </w:rPr>
      </w:pPr>
      <w:r w:rsidRPr="00C97612">
        <w:rPr>
          <w:rFonts w:ascii="GHEA Grapalat" w:hAnsi="GHEA Grapalat"/>
          <w:b/>
          <w:color w:val="000000"/>
          <w:sz w:val="20"/>
          <w:u w:val="single"/>
          <w:lang w:val="en-GB" w:eastAsia="en-GB"/>
        </w:rPr>
        <w:t>Public report template for the Mining Company</w:t>
      </w:r>
    </w:p>
    <w:p w:rsidR="00A870CA" w:rsidRPr="00C97612" w:rsidRDefault="00A870CA" w:rsidP="00A870CA">
      <w:pPr>
        <w:pStyle w:val="mechtex"/>
        <w:rPr>
          <w:rFonts w:ascii="GHEA Grapalat" w:hAnsi="GHEA Grapalat"/>
          <w:b/>
          <w:sz w:val="20"/>
          <w:lang w:val="hy-AM"/>
        </w:rPr>
      </w:pPr>
      <w:r w:rsidRPr="00C97612">
        <w:rPr>
          <w:rFonts w:ascii="GHEA Grapalat" w:hAnsi="GHEA Grapalat"/>
          <w:b/>
          <w:sz w:val="20"/>
          <w:lang w:val="hy-AM"/>
        </w:rPr>
        <w:t xml:space="preserve"> </w:t>
      </w:r>
    </w:p>
    <w:p w:rsidR="00A870CA" w:rsidRPr="00C97612" w:rsidRDefault="00A870CA" w:rsidP="00A870CA">
      <w:pPr>
        <w:pStyle w:val="mechtex"/>
        <w:ind w:firstLine="720"/>
        <w:jc w:val="right"/>
        <w:rPr>
          <w:rFonts w:ascii="GHEA Grapalat" w:hAnsi="GHEA Grapalat"/>
          <w:spacing w:val="-8"/>
          <w:sz w:val="20"/>
          <w:u w:val="single"/>
          <w:lang w:val="en-GB"/>
        </w:rPr>
      </w:pPr>
      <w:proofErr w:type="spellStart"/>
      <w:r w:rsidRPr="00C97612">
        <w:rPr>
          <w:rFonts w:ascii="GHEA Grapalat" w:hAnsi="GHEA Grapalat"/>
          <w:spacing w:val="-8"/>
          <w:sz w:val="20"/>
          <w:u w:val="single"/>
          <w:lang w:val="en-GB"/>
        </w:rPr>
        <w:t>Tеmplate</w:t>
      </w:r>
      <w:proofErr w:type="spellEnd"/>
      <w:r w:rsidRPr="00C97612">
        <w:rPr>
          <w:rFonts w:ascii="GHEA Grapalat" w:hAnsi="GHEA Grapalat"/>
          <w:spacing w:val="-8"/>
          <w:sz w:val="20"/>
          <w:u w:val="single"/>
          <w:lang w:val="en-GB"/>
        </w:rPr>
        <w:t xml:space="preserve"> N 1</w:t>
      </w:r>
    </w:p>
    <w:p w:rsidR="00A870CA" w:rsidRPr="00C97612" w:rsidRDefault="00A870CA" w:rsidP="00A870CA">
      <w:pPr>
        <w:pStyle w:val="mechtex"/>
        <w:ind w:firstLine="720"/>
        <w:jc w:val="right"/>
        <w:rPr>
          <w:rFonts w:ascii="GHEA Grapalat" w:hAnsi="GHEA Grapalat"/>
          <w:spacing w:val="-8"/>
          <w:sz w:val="20"/>
          <w:u w:val="single"/>
          <w:lang w:val="hy-AM"/>
        </w:rPr>
      </w:pPr>
    </w:p>
    <w:p w:rsidR="00A870CA" w:rsidRPr="00C97612" w:rsidRDefault="00A870CA" w:rsidP="00A870CA">
      <w:pPr>
        <w:pStyle w:val="mechtex"/>
        <w:rPr>
          <w:rFonts w:ascii="GHEA Grapalat" w:hAnsi="GHEA Grapalat"/>
          <w:sz w:val="20"/>
          <w:lang w:val="en-GB"/>
        </w:rPr>
      </w:pPr>
      <w:r w:rsidRPr="00C97612">
        <w:rPr>
          <w:rFonts w:ascii="GHEA Grapalat" w:hAnsi="GHEA Grapalat"/>
          <w:sz w:val="20"/>
          <w:lang w:val="en-GB"/>
        </w:rPr>
        <w:t>I. Public reporting mining company, production, internal sales, exports and employment</w:t>
      </w:r>
      <w:r w:rsidRPr="00C97612">
        <w:rPr>
          <w:rFonts w:ascii="GHEA Grapalat" w:hAnsi="GHEA Grapalat"/>
          <w:sz w:val="20"/>
          <w:lang w:val="en-GB"/>
        </w:rPr>
        <w:tab/>
      </w:r>
      <w:r w:rsidRPr="00C97612">
        <w:rPr>
          <w:rFonts w:ascii="GHEA Grapalat" w:hAnsi="GHEA Grapalat"/>
          <w:sz w:val="20"/>
          <w:lang w:val="en-GB"/>
        </w:rPr>
        <w:tab/>
      </w:r>
      <w:r w:rsidRPr="00C97612">
        <w:rPr>
          <w:rFonts w:ascii="GHEA Grapalat" w:hAnsi="GHEA Grapalat"/>
          <w:sz w:val="20"/>
          <w:lang w:val="en-GB"/>
        </w:rPr>
        <w:tab/>
      </w:r>
      <w:r w:rsidRPr="00C97612">
        <w:rPr>
          <w:rFonts w:ascii="GHEA Grapalat" w:hAnsi="GHEA Grapalat"/>
          <w:sz w:val="20"/>
          <w:lang w:val="en-GB"/>
        </w:rPr>
        <w:tab/>
      </w:r>
      <w:r w:rsidRPr="00C97612">
        <w:rPr>
          <w:rFonts w:ascii="GHEA Grapalat" w:hAnsi="GHEA Grapalat"/>
          <w:sz w:val="20"/>
          <w:lang w:val="en-GB"/>
        </w:rPr>
        <w:tab/>
      </w:r>
      <w:r w:rsidRPr="00C97612">
        <w:rPr>
          <w:rFonts w:ascii="GHEA Grapalat" w:hAnsi="GHEA Grapalat"/>
          <w:sz w:val="20"/>
          <w:lang w:val="en-GB"/>
        </w:rPr>
        <w:tab/>
      </w:r>
    </w:p>
    <w:p w:rsidR="00A870CA" w:rsidRPr="00C97612" w:rsidRDefault="00A870CA" w:rsidP="00A870CA">
      <w:pPr>
        <w:pStyle w:val="mechtex"/>
        <w:rPr>
          <w:rFonts w:ascii="GHEA Grapalat" w:hAnsi="GHEA Grapalat"/>
          <w:b/>
          <w:sz w:val="20"/>
          <w:lang w:val="en-GB"/>
        </w:rPr>
      </w:pPr>
    </w:p>
    <w:p w:rsidR="00A870CA" w:rsidRPr="00C97612" w:rsidRDefault="00A870CA" w:rsidP="00A870CA">
      <w:pPr>
        <w:pStyle w:val="mechtex"/>
        <w:rPr>
          <w:rFonts w:ascii="GHEA Grapalat" w:hAnsi="GHEA Grapalat"/>
          <w:b/>
          <w:sz w:val="20"/>
        </w:rPr>
      </w:pPr>
    </w:p>
    <w:tbl>
      <w:tblPr>
        <w:tblW w:w="12321" w:type="dxa"/>
        <w:tblInd w:w="93" w:type="dxa"/>
        <w:tblLook w:val="04A0" w:firstRow="1" w:lastRow="0" w:firstColumn="1" w:lastColumn="0" w:noHBand="0" w:noVBand="1"/>
      </w:tblPr>
      <w:tblGrid>
        <w:gridCol w:w="6801"/>
        <w:gridCol w:w="5520"/>
      </w:tblGrid>
      <w:tr w:rsidR="00A870CA" w:rsidRPr="00C97612" w:rsidTr="00635B10">
        <w:trPr>
          <w:trHeight w:val="330"/>
        </w:trPr>
        <w:tc>
          <w:tcPr>
            <w:tcW w:w="68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</w:rPr>
            </w:pPr>
            <w:r w:rsidRPr="00C97612">
              <w:rPr>
                <w:rFonts w:ascii="GHEA Grapalat" w:hAnsi="GHEA Grapalat"/>
                <w:sz w:val="20"/>
              </w:rPr>
              <w:t>Taxpayer’s Name(Armenian)</w:t>
            </w:r>
          </w:p>
        </w:tc>
        <w:tc>
          <w:tcPr>
            <w:tcW w:w="55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C97612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A870CA" w:rsidRPr="00C97612" w:rsidTr="00635B10">
        <w:trPr>
          <w:trHeight w:val="330"/>
        </w:trPr>
        <w:tc>
          <w:tcPr>
            <w:tcW w:w="6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70CA" w:rsidRPr="00C97612" w:rsidRDefault="00A870CA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</w:rPr>
            </w:pPr>
            <w:r w:rsidRPr="00C97612">
              <w:rPr>
                <w:rFonts w:ascii="GHEA Grapalat" w:hAnsi="GHEA Grapalat"/>
                <w:sz w:val="20"/>
              </w:rPr>
              <w:t>Taxpayer’s Name(English)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C97612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A870CA" w:rsidRPr="00C97612" w:rsidTr="00635B10">
        <w:trPr>
          <w:trHeight w:val="330"/>
        </w:trPr>
        <w:tc>
          <w:tcPr>
            <w:tcW w:w="6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</w:rPr>
            </w:pPr>
            <w:r w:rsidRPr="00C97612">
              <w:rPr>
                <w:rFonts w:ascii="GHEA Grapalat" w:hAnsi="GHEA Grapalat"/>
                <w:sz w:val="20"/>
              </w:rPr>
              <w:t>Taxpayer identification number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C97612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A870CA" w:rsidRPr="00C97612" w:rsidTr="00635B10">
        <w:trPr>
          <w:trHeight w:val="330"/>
        </w:trPr>
        <w:tc>
          <w:tcPr>
            <w:tcW w:w="6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Mining permit number 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C97612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A870CA" w:rsidRPr="00C97612" w:rsidTr="00635B10">
        <w:trPr>
          <w:trHeight w:val="330"/>
        </w:trPr>
        <w:tc>
          <w:tcPr>
            <w:tcW w:w="6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</w:rPr>
            </w:pPr>
            <w:r w:rsidRPr="00C97612">
              <w:rPr>
                <w:rFonts w:ascii="GHEA Grapalat" w:hAnsi="GHEA Grapalat"/>
                <w:sz w:val="20"/>
              </w:rPr>
              <w:t>Taxpayer registration address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C97612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A870CA" w:rsidRPr="00C97612" w:rsidTr="00635B10">
        <w:trPr>
          <w:trHeight w:val="330"/>
        </w:trPr>
        <w:tc>
          <w:tcPr>
            <w:tcW w:w="6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</w:rPr>
            </w:pPr>
            <w:r w:rsidRPr="00C97612">
              <w:rPr>
                <w:rFonts w:ascii="GHEA Grapalat" w:hAnsi="GHEA Grapalat"/>
                <w:sz w:val="20"/>
              </w:rPr>
              <w:t>Taxpayer’s business address(addresses)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C97612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A870CA" w:rsidRPr="00C97612" w:rsidTr="00635B10">
        <w:trPr>
          <w:trHeight w:val="330"/>
        </w:trPr>
        <w:tc>
          <w:tcPr>
            <w:tcW w:w="68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70CA" w:rsidRPr="00C97612" w:rsidRDefault="00A870CA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</w:rPr>
            </w:pPr>
            <w:r w:rsidRPr="00C97612">
              <w:rPr>
                <w:rFonts w:ascii="GHEA Grapalat" w:hAnsi="GHEA Grapalat"/>
                <w:sz w:val="20"/>
              </w:rPr>
              <w:t>Mine’s name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C97612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A870CA" w:rsidRPr="00C97612" w:rsidTr="00635B10">
        <w:trPr>
          <w:trHeight w:val="345"/>
        </w:trPr>
        <w:tc>
          <w:tcPr>
            <w:tcW w:w="68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shd w:val="clear" w:color="auto" w:fill="FFFFFF"/>
              <w:rPr>
                <w:rFonts w:ascii="GHEA Grapalat" w:hAnsi="GHEA Grapalat"/>
                <w:color w:val="000000"/>
                <w:sz w:val="20"/>
              </w:rPr>
            </w:pPr>
            <w:r w:rsidRPr="00C97612">
              <w:rPr>
                <w:rFonts w:ascii="GHEA Grapalat" w:hAnsi="GHEA Grapalat"/>
                <w:sz w:val="20"/>
              </w:rPr>
              <w:t>Mine’s location (region)</w:t>
            </w:r>
          </w:p>
        </w:tc>
        <w:tc>
          <w:tcPr>
            <w:tcW w:w="55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C97612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</w:tbl>
    <w:p w:rsidR="00A870CA" w:rsidRPr="00C97612" w:rsidRDefault="00A870CA" w:rsidP="00A870CA">
      <w:pPr>
        <w:pStyle w:val="mechtex"/>
        <w:shd w:val="clear" w:color="auto" w:fill="FFFFFF"/>
        <w:tabs>
          <w:tab w:val="left" w:pos="1418"/>
        </w:tabs>
        <w:rPr>
          <w:rFonts w:ascii="GHEA Grapalat" w:hAnsi="GHEA Grapalat"/>
          <w:b/>
          <w:spacing w:val="-8"/>
          <w:sz w:val="20"/>
        </w:rPr>
      </w:pPr>
    </w:p>
    <w:p w:rsidR="00A870CA" w:rsidRPr="00C97612" w:rsidRDefault="00A870CA" w:rsidP="00A870CA">
      <w:pPr>
        <w:pStyle w:val="mechtex"/>
        <w:shd w:val="clear" w:color="auto" w:fill="FFFFFF"/>
        <w:tabs>
          <w:tab w:val="left" w:pos="1418"/>
        </w:tabs>
        <w:rPr>
          <w:rFonts w:ascii="GHEA Grapalat" w:hAnsi="GHEA Grapalat"/>
          <w:b/>
          <w:spacing w:val="-8"/>
          <w:sz w:val="20"/>
        </w:rPr>
      </w:pPr>
    </w:p>
    <w:tbl>
      <w:tblPr>
        <w:tblW w:w="153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0"/>
        <w:gridCol w:w="3101"/>
        <w:gridCol w:w="1559"/>
        <w:gridCol w:w="1701"/>
        <w:gridCol w:w="2410"/>
        <w:gridCol w:w="1559"/>
        <w:gridCol w:w="337"/>
        <w:gridCol w:w="1014"/>
      </w:tblGrid>
      <w:tr w:rsidR="00A870CA" w:rsidRPr="00C97612" w:rsidTr="00635B10">
        <w:trPr>
          <w:gridAfter w:val="4"/>
          <w:wAfter w:w="5320" w:type="dxa"/>
          <w:trHeight w:val="35"/>
        </w:trPr>
        <w:tc>
          <w:tcPr>
            <w:tcW w:w="680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0CA" w:rsidRPr="00C97612" w:rsidRDefault="00A870CA" w:rsidP="00635B10">
            <w:pPr>
              <w:shd w:val="clear" w:color="auto" w:fill="FFFFFF"/>
              <w:rPr>
                <w:rFonts w:ascii="GHEA Grapalat" w:hAnsi="GHEA Grapalat"/>
                <w:bCs/>
                <w:color w:val="000000"/>
                <w:sz w:val="20"/>
              </w:rPr>
            </w:pPr>
            <w:r w:rsidRPr="00C97612">
              <w:rPr>
                <w:rFonts w:ascii="GHEA Grapalat" w:hAnsi="GHEA Grapalat" w:cs="Times New Roman"/>
                <w:bCs/>
                <w:color w:val="000000"/>
                <w:sz w:val="20"/>
              </w:rPr>
              <w:t>Has external financial audit been conducted for the reporting year?</w:t>
            </w:r>
          </w:p>
        </w:tc>
        <w:tc>
          <w:tcPr>
            <w:tcW w:w="326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0CA" w:rsidRPr="00C97612" w:rsidRDefault="00A870CA" w:rsidP="00635B10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C97612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A870CA" w:rsidRPr="00C97612" w:rsidTr="00635B10">
        <w:trPr>
          <w:gridAfter w:val="4"/>
          <w:wAfter w:w="5320" w:type="dxa"/>
          <w:trHeight w:val="45"/>
        </w:trPr>
        <w:tc>
          <w:tcPr>
            <w:tcW w:w="680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870CA" w:rsidRPr="00C97612" w:rsidRDefault="00A870CA" w:rsidP="00635B10">
            <w:pPr>
              <w:shd w:val="clear" w:color="auto" w:fill="FFFFFF"/>
              <w:rPr>
                <w:rFonts w:ascii="GHEA Grapalat" w:hAnsi="GHEA Grapalat"/>
                <w:bCs/>
                <w:color w:val="000000"/>
                <w:spacing w:val="-8"/>
                <w:sz w:val="20"/>
              </w:rPr>
            </w:pPr>
            <w:r w:rsidRPr="00C97612">
              <w:rPr>
                <w:rFonts w:ascii="GHEA Grapalat" w:hAnsi="GHEA Grapalat" w:cs="Times New Roman"/>
                <w:bCs/>
                <w:color w:val="000000"/>
                <w:spacing w:val="-8"/>
                <w:sz w:val="20"/>
              </w:rPr>
              <w:t>Link to the Audit Report and Conclusion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870CA" w:rsidRPr="00C97612" w:rsidRDefault="00A870CA" w:rsidP="00635B10">
            <w:pPr>
              <w:shd w:val="clear" w:color="auto" w:fill="FFFFFF"/>
              <w:jc w:val="center"/>
              <w:rPr>
                <w:rFonts w:ascii="GHEA Grapalat" w:hAnsi="GHEA Grapalat"/>
                <w:color w:val="000000"/>
                <w:sz w:val="20"/>
              </w:rPr>
            </w:pPr>
            <w:r w:rsidRPr="00C97612">
              <w:rPr>
                <w:rFonts w:ascii="Calibri" w:hAnsi="Calibri" w:cs="Calibri"/>
                <w:color w:val="000000"/>
                <w:sz w:val="20"/>
              </w:rPr>
              <w:t> </w:t>
            </w:r>
          </w:p>
        </w:tc>
      </w:tr>
      <w:tr w:rsidR="00A870CA" w:rsidRPr="00C97612" w:rsidTr="00635B10">
        <w:tblPrEx>
          <w:tblCellMar>
            <w:left w:w="108" w:type="dxa"/>
            <w:right w:w="108" w:type="dxa"/>
          </w:tblCellMar>
        </w:tblPrEx>
        <w:trPr>
          <w:gridAfter w:val="3"/>
          <w:wAfter w:w="2910" w:type="dxa"/>
          <w:trHeight w:val="34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jc w:val="right"/>
              <w:rPr>
                <w:rFonts w:ascii="GHEA Grapalat" w:hAnsi="GHEA Grapalat"/>
                <w:iCs/>
                <w:color w:val="000000"/>
                <w:sz w:val="20"/>
                <w:lang w:eastAsia="en-GB"/>
              </w:rPr>
            </w:pPr>
          </w:p>
          <w:p w:rsidR="00A870CA" w:rsidRPr="00C97612" w:rsidRDefault="00A870CA" w:rsidP="00635B10">
            <w:pPr>
              <w:jc w:val="right"/>
              <w:rPr>
                <w:rFonts w:ascii="GHEA Grapalat" w:hAnsi="GHEA Grapalat"/>
                <w:iCs/>
                <w:color w:val="000000"/>
                <w:sz w:val="20"/>
                <w:lang w:eastAsia="en-GB"/>
              </w:rPr>
            </w:pPr>
          </w:p>
          <w:p w:rsidR="00A870CA" w:rsidRPr="00C97612" w:rsidRDefault="00A870CA" w:rsidP="00635B10">
            <w:pPr>
              <w:jc w:val="right"/>
              <w:rPr>
                <w:rFonts w:ascii="GHEA Grapalat" w:hAnsi="GHEA Grapalat"/>
                <w:i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iCs/>
                <w:color w:val="000000"/>
                <w:sz w:val="20"/>
              </w:rPr>
              <w:t>(AMD)</w:t>
            </w:r>
          </w:p>
        </w:tc>
      </w:tr>
      <w:tr w:rsidR="00A870CA" w:rsidRPr="00C97612" w:rsidTr="00635B10">
        <w:tblPrEx>
          <w:tblCellMar>
            <w:left w:w="108" w:type="dxa"/>
            <w:right w:w="108" w:type="dxa"/>
          </w:tblCellMar>
        </w:tblPrEx>
        <w:trPr>
          <w:gridAfter w:val="3"/>
          <w:wAfter w:w="2910" w:type="dxa"/>
          <w:trHeight w:val="685"/>
        </w:trPr>
        <w:tc>
          <w:tcPr>
            <w:tcW w:w="37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Production by commodity</w:t>
            </w:r>
          </w:p>
        </w:tc>
        <w:tc>
          <w:tcPr>
            <w:tcW w:w="31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Unit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Volume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Total value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Notes</w:t>
            </w:r>
          </w:p>
        </w:tc>
      </w:tr>
      <w:tr w:rsidR="00A870CA" w:rsidRPr="00C97612" w:rsidTr="00635B10">
        <w:tblPrEx>
          <w:tblCellMar>
            <w:left w:w="108" w:type="dxa"/>
            <w:right w:w="108" w:type="dxa"/>
          </w:tblCellMar>
        </w:tblPrEx>
        <w:trPr>
          <w:gridAfter w:val="3"/>
          <w:wAfter w:w="2910" w:type="dxa"/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lastRenderedPageBreak/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A870CA" w:rsidRPr="00C97612" w:rsidTr="00635B10">
        <w:tblPrEx>
          <w:tblCellMar>
            <w:left w:w="108" w:type="dxa"/>
            <w:right w:w="108" w:type="dxa"/>
          </w:tblCellMar>
        </w:tblPrEx>
        <w:trPr>
          <w:gridAfter w:val="3"/>
          <w:wAfter w:w="2910" w:type="dxa"/>
          <w:trHeight w:val="330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A870CA" w:rsidRPr="00C97612" w:rsidTr="00635B10">
        <w:tblPrEx>
          <w:tblCellMar>
            <w:left w:w="108" w:type="dxa"/>
            <w:right w:w="108" w:type="dxa"/>
          </w:tblCellMar>
        </w:tblPrEx>
        <w:trPr>
          <w:gridAfter w:val="3"/>
          <w:wAfter w:w="2910" w:type="dxa"/>
          <w:trHeight w:val="345"/>
        </w:trPr>
        <w:tc>
          <w:tcPr>
            <w:tcW w:w="37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A870CA" w:rsidRPr="00C97612" w:rsidTr="00635B10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31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8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i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iCs/>
                <w:color w:val="000000"/>
                <w:sz w:val="20"/>
              </w:rPr>
              <w:t>(AMD)</w:t>
            </w:r>
          </w:p>
        </w:tc>
      </w:tr>
      <w:tr w:rsidR="00A870CA" w:rsidRPr="00C97612" w:rsidTr="00635B10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Sales by commodity in the domestic market</w:t>
            </w:r>
          </w:p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31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Unit</w:t>
            </w:r>
          </w:p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Volume (quantity)</w:t>
            </w:r>
          </w:p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Total sales value</w:t>
            </w:r>
          </w:p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Buyer 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</w:p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</w:tr>
      <w:tr w:rsidR="00A870CA" w:rsidRPr="00C97612" w:rsidTr="00635B10">
        <w:tblPrEx>
          <w:tblCellMar>
            <w:left w:w="108" w:type="dxa"/>
            <w:right w:w="108" w:type="dxa"/>
          </w:tblCellMar>
        </w:tblPrEx>
        <w:trPr>
          <w:trHeight w:val="791"/>
        </w:trPr>
        <w:tc>
          <w:tcPr>
            <w:tcW w:w="370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31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Company name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Sales volume</w:t>
            </w:r>
          </w:p>
        </w:tc>
        <w:tc>
          <w:tcPr>
            <w:tcW w:w="1351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</w:tr>
      <w:tr w:rsidR="00A870CA" w:rsidRPr="00C97612" w:rsidTr="00635B10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7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31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A870CA" w:rsidRPr="00C97612" w:rsidTr="00635B10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7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5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</w:tr>
      <w:tr w:rsidR="00A870CA" w:rsidRPr="00C97612" w:rsidTr="00635B10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7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31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51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A870CA" w:rsidRPr="00C97612" w:rsidTr="00635B10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37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31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51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</w:tr>
    </w:tbl>
    <w:p w:rsidR="00A870CA" w:rsidRPr="00C97612" w:rsidRDefault="00A870CA" w:rsidP="00A870CA">
      <w:pPr>
        <w:pStyle w:val="mechtex"/>
        <w:tabs>
          <w:tab w:val="left" w:pos="1418"/>
        </w:tabs>
        <w:rPr>
          <w:rFonts w:ascii="GHEA Grapalat" w:hAnsi="GHEA Grapalat"/>
          <w:b/>
          <w:spacing w:val="-8"/>
          <w:sz w:val="20"/>
        </w:rPr>
      </w:pP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2992"/>
        <w:gridCol w:w="1701"/>
        <w:gridCol w:w="2268"/>
        <w:gridCol w:w="1985"/>
        <w:gridCol w:w="1984"/>
        <w:gridCol w:w="1843"/>
        <w:gridCol w:w="1559"/>
      </w:tblGrid>
      <w:tr w:rsidR="00A870CA" w:rsidRPr="00C97612" w:rsidTr="00635B10">
        <w:trPr>
          <w:trHeight w:val="450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jc w:val="right"/>
              <w:rPr>
                <w:rFonts w:ascii="GHEA Grapalat" w:hAnsi="GHEA Grapalat"/>
                <w:i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iCs/>
                <w:color w:val="000000"/>
                <w:sz w:val="20"/>
              </w:rPr>
              <w:t>(AMD)</w:t>
            </w:r>
          </w:p>
        </w:tc>
      </w:tr>
      <w:tr w:rsidR="00A870CA" w:rsidRPr="00C97612" w:rsidTr="00635B10">
        <w:trPr>
          <w:trHeight w:val="460"/>
        </w:trPr>
        <w:tc>
          <w:tcPr>
            <w:tcW w:w="2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Exports by commodity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Code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Unit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Volume </w:t>
            </w:r>
          </w:p>
        </w:tc>
        <w:tc>
          <w:tcPr>
            <w:tcW w:w="198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Total realization value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Export Countries</w:t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Notes</w:t>
            </w:r>
          </w:p>
        </w:tc>
      </w:tr>
      <w:tr w:rsidR="00A870CA" w:rsidRPr="00C97612" w:rsidTr="00635B10">
        <w:trPr>
          <w:trHeight w:val="460"/>
        </w:trPr>
        <w:tc>
          <w:tcPr>
            <w:tcW w:w="2992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26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985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98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559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</w:tr>
      <w:tr w:rsidR="00A870CA" w:rsidRPr="00C97612" w:rsidTr="00635B10">
        <w:trPr>
          <w:trHeight w:val="4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A870CA" w:rsidRPr="00C97612" w:rsidTr="00635B10">
        <w:trPr>
          <w:trHeight w:val="4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A870CA" w:rsidRPr="00C97612" w:rsidTr="00635B10">
        <w:trPr>
          <w:trHeight w:val="450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</w:tbl>
    <w:p w:rsidR="00A870CA" w:rsidRPr="00C97612" w:rsidRDefault="00A870CA" w:rsidP="00A870CA">
      <w:pPr>
        <w:pStyle w:val="mechtex"/>
        <w:tabs>
          <w:tab w:val="left" w:pos="1418"/>
        </w:tabs>
        <w:rPr>
          <w:rFonts w:ascii="GHEA Grapalat" w:hAnsi="GHEA Grapalat"/>
          <w:b/>
          <w:spacing w:val="-8"/>
          <w:sz w:val="20"/>
        </w:rPr>
      </w:pPr>
    </w:p>
    <w:tbl>
      <w:tblPr>
        <w:tblW w:w="13080" w:type="dxa"/>
        <w:tblInd w:w="93" w:type="dxa"/>
        <w:tblLook w:val="04A0" w:firstRow="1" w:lastRow="0" w:firstColumn="1" w:lastColumn="0" w:noHBand="0" w:noVBand="1"/>
      </w:tblPr>
      <w:tblGrid>
        <w:gridCol w:w="960"/>
        <w:gridCol w:w="3700"/>
        <w:gridCol w:w="2900"/>
        <w:gridCol w:w="2540"/>
        <w:gridCol w:w="2980"/>
      </w:tblGrid>
      <w:tr w:rsidR="00A870CA" w:rsidRPr="00C97612" w:rsidTr="00635B10">
        <w:trPr>
          <w:trHeight w:val="460"/>
        </w:trPr>
        <w:tc>
          <w:tcPr>
            <w:tcW w:w="46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Employment</w:t>
            </w:r>
          </w:p>
        </w:tc>
        <w:tc>
          <w:tcPr>
            <w:tcW w:w="29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indefinite term</w:t>
            </w:r>
          </w:p>
        </w:tc>
        <w:tc>
          <w:tcPr>
            <w:tcW w:w="254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fixed term</w:t>
            </w:r>
          </w:p>
        </w:tc>
        <w:tc>
          <w:tcPr>
            <w:tcW w:w="298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  <w:t>Notes</w:t>
            </w:r>
          </w:p>
        </w:tc>
      </w:tr>
      <w:tr w:rsidR="00A870CA" w:rsidRPr="00C97612" w:rsidTr="00635B10">
        <w:trPr>
          <w:trHeight w:val="460"/>
        </w:trPr>
        <w:tc>
          <w:tcPr>
            <w:tcW w:w="46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9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54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98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</w:tr>
      <w:tr w:rsidR="00A870CA" w:rsidRPr="00C97612" w:rsidTr="00635B10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 w:cs="Times New Roman"/>
                <w:color w:val="000000"/>
                <w:sz w:val="20"/>
                <w:lang w:eastAsia="en-GB"/>
              </w:rPr>
              <w:lastRenderedPageBreak/>
              <w:t>From which՝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male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A870CA" w:rsidRPr="00C97612" w:rsidTr="00635B10">
        <w:trPr>
          <w:trHeight w:val="3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female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A870CA" w:rsidRPr="00C97612" w:rsidTr="00635B10">
        <w:trPr>
          <w:trHeight w:val="33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 w:cs="Times New Roman"/>
                <w:color w:val="000000"/>
                <w:sz w:val="20"/>
                <w:lang w:eastAsia="en-GB"/>
              </w:rPr>
              <w:t>From which ՝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citizen of Armenia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A870CA" w:rsidRPr="00C97612" w:rsidTr="00635B10">
        <w:trPr>
          <w:trHeight w:val="34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foreign citizen</w:t>
            </w: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</w:tbl>
    <w:p w:rsidR="00A870CA" w:rsidRPr="00C97612" w:rsidRDefault="00A870CA" w:rsidP="00A870CA">
      <w:pPr>
        <w:pStyle w:val="mechtex"/>
        <w:tabs>
          <w:tab w:val="left" w:pos="1418"/>
        </w:tabs>
        <w:rPr>
          <w:rFonts w:ascii="GHEA Grapalat" w:hAnsi="GHEA Grapalat"/>
          <w:b/>
          <w:spacing w:val="-8"/>
          <w:sz w:val="20"/>
        </w:rPr>
      </w:pPr>
    </w:p>
    <w:p w:rsidR="00A870CA" w:rsidRPr="00C97612" w:rsidRDefault="00A870CA" w:rsidP="00A870CA">
      <w:pPr>
        <w:spacing w:after="160" w:line="259" w:lineRule="auto"/>
        <w:jc w:val="left"/>
        <w:rPr>
          <w:rFonts w:ascii="GHEA Grapalat" w:eastAsia="Times New Roman" w:hAnsi="GHEA Grapalat" w:cs="Times New Roman"/>
          <w:spacing w:val="-8"/>
          <w:sz w:val="20"/>
          <w:u w:val="single"/>
          <w:lang w:eastAsia="ru-RU"/>
        </w:rPr>
      </w:pPr>
      <w:r w:rsidRPr="00C97612">
        <w:rPr>
          <w:rFonts w:ascii="GHEA Grapalat" w:hAnsi="GHEA Grapalat"/>
          <w:spacing w:val="-8"/>
          <w:sz w:val="20"/>
          <w:u w:val="single"/>
        </w:rPr>
        <w:br w:type="page"/>
      </w:r>
    </w:p>
    <w:tbl>
      <w:tblPr>
        <w:tblpPr w:leftFromText="180" w:rightFromText="180" w:vertAnchor="text" w:horzAnchor="margin" w:tblpX="-180" w:tblpY="-1439"/>
        <w:tblW w:w="15387" w:type="dxa"/>
        <w:tblLayout w:type="fixed"/>
        <w:tblLook w:val="04A0" w:firstRow="1" w:lastRow="0" w:firstColumn="1" w:lastColumn="0" w:noHBand="0" w:noVBand="1"/>
      </w:tblPr>
      <w:tblGrid>
        <w:gridCol w:w="1180"/>
        <w:gridCol w:w="627"/>
        <w:gridCol w:w="1768"/>
        <w:gridCol w:w="501"/>
        <w:gridCol w:w="1156"/>
        <w:gridCol w:w="112"/>
        <w:gridCol w:w="1267"/>
        <w:gridCol w:w="404"/>
        <w:gridCol w:w="961"/>
        <w:gridCol w:w="704"/>
        <w:gridCol w:w="787"/>
        <w:gridCol w:w="841"/>
        <w:gridCol w:w="707"/>
        <w:gridCol w:w="701"/>
        <w:gridCol w:w="849"/>
        <w:gridCol w:w="419"/>
        <w:gridCol w:w="990"/>
        <w:gridCol w:w="419"/>
        <w:gridCol w:w="994"/>
      </w:tblGrid>
      <w:tr w:rsidR="00A870CA" w:rsidRPr="00C97612" w:rsidTr="00A870CA">
        <w:trPr>
          <w:trHeight w:val="421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pStyle w:val="mechtex"/>
              <w:rPr>
                <w:rFonts w:ascii="GHEA Grapalat" w:hAnsi="GHEA Grapalat"/>
                <w:color w:val="000000"/>
                <w:sz w:val="20"/>
                <w:lang w:val="en-GB" w:eastAsia="en-GB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pStyle w:val="mechtex"/>
              <w:rPr>
                <w:rFonts w:ascii="GHEA Grapalat" w:hAnsi="GHEA Grapalat"/>
                <w:color w:val="000000"/>
                <w:sz w:val="20"/>
                <w:lang w:val="en-GB" w:eastAsia="en-GB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pStyle w:val="mechtex"/>
              <w:rPr>
                <w:rFonts w:ascii="GHEA Grapalat" w:hAnsi="GHEA Grapalat"/>
                <w:color w:val="000000"/>
                <w:sz w:val="20"/>
                <w:lang w:val="en-GB" w:eastAsia="en-GB"/>
              </w:rPr>
            </w:pPr>
          </w:p>
        </w:tc>
        <w:tc>
          <w:tcPr>
            <w:tcW w:w="17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pStyle w:val="mechtex"/>
              <w:rPr>
                <w:rFonts w:ascii="GHEA Grapalat" w:hAnsi="GHEA Grapalat"/>
                <w:color w:val="000000"/>
                <w:sz w:val="20"/>
                <w:lang w:val="en-GB" w:eastAsia="en-GB"/>
              </w:rPr>
            </w:pPr>
          </w:p>
        </w:tc>
        <w:tc>
          <w:tcPr>
            <w:tcW w:w="1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pStyle w:val="mechtex"/>
              <w:rPr>
                <w:rFonts w:ascii="GHEA Grapalat" w:hAnsi="GHEA Grapalat"/>
                <w:color w:val="000000"/>
                <w:sz w:val="20"/>
                <w:lang w:val="en-GB" w:eastAsia="en-GB"/>
              </w:rPr>
            </w:pPr>
          </w:p>
        </w:tc>
        <w:tc>
          <w:tcPr>
            <w:tcW w:w="16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pStyle w:val="mechtex"/>
              <w:rPr>
                <w:rFonts w:ascii="GHEA Grapalat" w:hAnsi="GHEA Grapalat"/>
                <w:color w:val="000000"/>
                <w:sz w:val="20"/>
                <w:lang w:val="en-GB" w:eastAsia="en-GB"/>
              </w:rPr>
            </w:pPr>
          </w:p>
        </w:tc>
        <w:tc>
          <w:tcPr>
            <w:tcW w:w="1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pStyle w:val="mechtex"/>
              <w:rPr>
                <w:rFonts w:ascii="GHEA Grapalat" w:hAnsi="GHEA Grapalat"/>
                <w:color w:val="000000"/>
                <w:sz w:val="20"/>
                <w:lang w:val="en-GB" w:eastAsia="en-GB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pStyle w:val="mechtex"/>
              <w:rPr>
                <w:rFonts w:ascii="GHEA Grapalat" w:hAnsi="GHEA Grapalat"/>
                <w:color w:val="000000"/>
                <w:sz w:val="20"/>
                <w:lang w:val="en-GB" w:eastAsia="en-GB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pStyle w:val="mechtex"/>
              <w:rPr>
                <w:rFonts w:ascii="GHEA Grapalat" w:hAnsi="GHEA Grapalat"/>
                <w:color w:val="000000"/>
                <w:sz w:val="20"/>
                <w:lang w:val="en-GB" w:eastAsia="en-GB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pStyle w:val="mechtex"/>
              <w:rPr>
                <w:rFonts w:ascii="GHEA Grapalat" w:hAnsi="GHEA Grapalat"/>
                <w:iCs/>
                <w:color w:val="000000"/>
                <w:sz w:val="20"/>
                <w:lang w:val="en-GB" w:eastAsia="en-GB"/>
              </w:rPr>
            </w:pPr>
            <w:r w:rsidRPr="00C97612">
              <w:rPr>
                <w:rFonts w:ascii="GHEA Grapalat" w:hAnsi="GHEA Grapalat"/>
                <w:iCs/>
                <w:color w:val="000000"/>
                <w:sz w:val="20"/>
                <w:lang w:val="en-GB" w:eastAsia="en-US"/>
              </w:rPr>
              <w:t>(AMD)</w:t>
            </w:r>
          </w:p>
        </w:tc>
      </w:tr>
      <w:tr w:rsidR="00A870CA" w:rsidRPr="00C97612" w:rsidTr="00A870CA">
        <w:trPr>
          <w:trHeight w:val="2899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GFS 2001 code</w:t>
            </w:r>
          </w:p>
        </w:tc>
        <w:tc>
          <w:tcPr>
            <w:tcW w:w="239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Taxes and payments</w:t>
            </w:r>
          </w:p>
        </w:tc>
        <w:tc>
          <w:tcPr>
            <w:tcW w:w="165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Tax calculation for the reporting year</w:t>
            </w:r>
          </w:p>
        </w:tc>
        <w:tc>
          <w:tcPr>
            <w:tcW w:w="1783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Calculated by inspection document (without penalties and fines)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Numbers of inspection document(documents)</w:t>
            </w:r>
          </w:p>
        </w:tc>
        <w:tc>
          <w:tcPr>
            <w:tcW w:w="162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Dates of inspection document (documents)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Paid in the reporting year (without penalties and fines)</w:t>
            </w: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Set-offs in the reporting year 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Returned in the reporting year 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Notes</w:t>
            </w:r>
          </w:p>
        </w:tc>
      </w:tr>
      <w:tr w:rsidR="00A870CA" w:rsidRPr="00C97612" w:rsidTr="00A870CA">
        <w:trPr>
          <w:trHeight w:val="633"/>
        </w:trPr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A870CA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  <w:t>1112                 711200</w:t>
            </w:r>
          </w:p>
        </w:tc>
        <w:tc>
          <w:tcPr>
            <w:tcW w:w="239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Profit Tax</w:t>
            </w:r>
          </w:p>
        </w:tc>
        <w:tc>
          <w:tcPr>
            <w:tcW w:w="165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8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A870CA" w:rsidRPr="00C97612" w:rsidTr="00A870CA">
        <w:trPr>
          <w:trHeight w:val="633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A870CA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  <w:t>1111    711100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Income tax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A870CA" w:rsidRPr="00C97612" w:rsidTr="00A870CA">
        <w:trPr>
          <w:trHeight w:val="633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A870CA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  <w:t>1141         714110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Value Added Tax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A870CA" w:rsidRPr="00C97612" w:rsidTr="00A870CA">
        <w:trPr>
          <w:trHeight w:val="633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A870CA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  <w:t>1142           714200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Excise tax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A870CA" w:rsidRPr="00C97612" w:rsidTr="00A870CA">
        <w:trPr>
          <w:trHeight w:val="308"/>
        </w:trPr>
        <w:tc>
          <w:tcPr>
            <w:tcW w:w="11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A870CA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  <w:t>1146       714612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Royalty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83" w:type="dxa"/>
            <w:gridSpan w:val="3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65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0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68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0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A870CA" w:rsidRPr="00C97612" w:rsidTr="00A870CA">
        <w:trPr>
          <w:trHeight w:val="308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A870CA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rPr>
                <w:rFonts w:ascii="GHEA Grapalat" w:hAnsi="GHEA Grapalat"/>
                <w:sz w:val="20"/>
              </w:rPr>
            </w:pPr>
            <w:r w:rsidRPr="00C97612">
              <w:rPr>
                <w:rFonts w:ascii="GHEA Grapalat" w:hAnsi="GHEA Grapalat"/>
                <w:sz w:val="20"/>
              </w:rPr>
              <w:t>Component 1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83" w:type="dxa"/>
            <w:gridSpan w:val="3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62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40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268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FFFFFF"/>
            <w:vAlign w:val="center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</w:tr>
      <w:tr w:rsidR="00A870CA" w:rsidRPr="00C97612" w:rsidTr="00A870CA">
        <w:trPr>
          <w:trHeight w:val="323"/>
        </w:trPr>
        <w:tc>
          <w:tcPr>
            <w:tcW w:w="118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A870CA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rPr>
                <w:rFonts w:ascii="GHEA Grapalat" w:hAnsi="GHEA Grapalat"/>
                <w:sz w:val="20"/>
              </w:rPr>
            </w:pPr>
            <w:r w:rsidRPr="00C97612">
              <w:rPr>
                <w:rFonts w:ascii="GHEA Grapalat" w:hAnsi="GHEA Grapalat"/>
                <w:sz w:val="20"/>
              </w:rPr>
              <w:t>Component 2</w:t>
            </w:r>
          </w:p>
          <w:p w:rsidR="00A870CA" w:rsidRPr="00C97612" w:rsidRDefault="00A870CA" w:rsidP="00A870CA">
            <w:pPr>
              <w:rPr>
                <w:rFonts w:ascii="GHEA Grapalat" w:hAnsi="GHEA Grapalat"/>
                <w:sz w:val="20"/>
              </w:rPr>
            </w:pP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83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66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62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40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26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4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</w:tr>
      <w:tr w:rsidR="00A870CA" w:rsidRPr="00C97612" w:rsidTr="00A870CA">
        <w:trPr>
          <w:trHeight w:val="633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A870CA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  <w:t>1146       714612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Nature use payments 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A870CA" w:rsidRPr="00C97612" w:rsidTr="00A870CA">
        <w:trPr>
          <w:trHeight w:val="1026"/>
        </w:trPr>
        <w:tc>
          <w:tcPr>
            <w:tcW w:w="11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A870CA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  <w:t>1145         714523</w:t>
            </w:r>
          </w:p>
        </w:tc>
        <w:tc>
          <w:tcPr>
            <w:tcW w:w="239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Environmental payments (taxes)</w:t>
            </w:r>
          </w:p>
        </w:tc>
        <w:tc>
          <w:tcPr>
            <w:tcW w:w="1657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83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0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A870CA" w:rsidRPr="00C97612" w:rsidTr="00A870CA">
        <w:trPr>
          <w:trHeight w:val="2181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A870CA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  <w:lastRenderedPageBreak/>
              <w:t>1145         714523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Environmental charges (taxes) collected for goods imported from non-member countries of the EAEU, according to the declared customs declarations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A870CA" w:rsidRPr="00C97612" w:rsidTr="00A870CA">
        <w:trPr>
          <w:trHeight w:val="642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A870CA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  <w:t>1145         714523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Environmental charges (taxes) collected for goods imported from EAEU member countries according to the declared customs declarations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A870CA" w:rsidRPr="00C97612" w:rsidTr="00A870CA">
        <w:trPr>
          <w:trHeight w:val="2041"/>
        </w:trPr>
        <w:tc>
          <w:tcPr>
            <w:tcW w:w="11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A870CA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  <w:t>1151                   715100,           1422               742212,</w:t>
            </w:r>
            <w:r w:rsidRPr="00C97612"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  <w:br/>
              <w:t>1145</w:t>
            </w:r>
            <w:r w:rsidRPr="00C97612"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  <w:br/>
              <w:t>714511</w:t>
            </w:r>
          </w:p>
        </w:tc>
        <w:tc>
          <w:tcPr>
            <w:tcW w:w="239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Customs tariffs and fees</w:t>
            </w:r>
          </w:p>
        </w:tc>
        <w:tc>
          <w:tcPr>
            <w:tcW w:w="165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78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66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62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40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A870CA" w:rsidRPr="00C97612" w:rsidTr="00A870CA">
        <w:tblPrEx>
          <w:shd w:val="clear" w:color="auto" w:fill="FFFFFF"/>
        </w:tblPrEx>
        <w:trPr>
          <w:trHeight w:val="421"/>
        </w:trPr>
        <w:tc>
          <w:tcPr>
            <w:tcW w:w="1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2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jc w:val="right"/>
              <w:rPr>
                <w:rFonts w:ascii="GHEA Grapalat" w:hAnsi="GHEA Grapalat"/>
                <w:i/>
                <w:i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iCs/>
                <w:color w:val="000000"/>
                <w:sz w:val="20"/>
              </w:rPr>
              <w:t>(AMD)</w:t>
            </w:r>
          </w:p>
        </w:tc>
      </w:tr>
      <w:tr w:rsidR="00A870CA" w:rsidRPr="00C97612" w:rsidTr="00A870CA">
        <w:tblPrEx>
          <w:shd w:val="clear" w:color="auto" w:fill="FFFFFF"/>
        </w:tblPrEx>
        <w:trPr>
          <w:trHeight w:val="2394"/>
        </w:trPr>
        <w:tc>
          <w:tcPr>
            <w:tcW w:w="180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lastRenderedPageBreak/>
              <w:t>GFS 2001 code</w:t>
            </w:r>
          </w:p>
        </w:tc>
        <w:tc>
          <w:tcPr>
            <w:tcW w:w="22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State duties</w:t>
            </w:r>
          </w:p>
        </w:tc>
        <w:tc>
          <w:tcPr>
            <w:tcW w:w="126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Number of Permit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Duty rate</w:t>
            </w:r>
          </w:p>
        </w:tc>
        <w:tc>
          <w:tcPr>
            <w:tcW w:w="136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Calculated  amount of the duty</w:t>
            </w:r>
          </w:p>
        </w:tc>
        <w:tc>
          <w:tcPr>
            <w:tcW w:w="14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Calculated by inspection document </w:t>
            </w:r>
          </w:p>
        </w:tc>
        <w:tc>
          <w:tcPr>
            <w:tcW w:w="154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Dates  of inspection document </w:t>
            </w:r>
          </w:p>
        </w:tc>
        <w:tc>
          <w:tcPr>
            <w:tcW w:w="15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Numbers of inspection document </w:t>
            </w:r>
          </w:p>
        </w:tc>
        <w:tc>
          <w:tcPr>
            <w:tcW w:w="14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Paid in the reporting year</w:t>
            </w:r>
          </w:p>
        </w:tc>
        <w:tc>
          <w:tcPr>
            <w:tcW w:w="141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Notes</w:t>
            </w:r>
          </w:p>
        </w:tc>
      </w:tr>
      <w:tr w:rsidR="00A870CA" w:rsidRPr="00C97612" w:rsidTr="00A870CA">
        <w:tblPrEx>
          <w:shd w:val="clear" w:color="auto" w:fill="FFFFFF"/>
        </w:tblPrEx>
        <w:trPr>
          <w:trHeight w:val="661"/>
        </w:trPr>
        <w:tc>
          <w:tcPr>
            <w:tcW w:w="180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t>1145                     714522</w:t>
            </w:r>
          </w:p>
        </w:tc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State duty for mining permit</w:t>
            </w:r>
          </w:p>
          <w:p w:rsidR="00A870CA" w:rsidRPr="00C97612" w:rsidRDefault="00A870CA" w:rsidP="00A870CA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A870CA" w:rsidRPr="00C97612" w:rsidTr="00A870CA">
        <w:tblPrEx>
          <w:shd w:val="clear" w:color="auto" w:fill="FFFFFF"/>
        </w:tblPrEx>
        <w:trPr>
          <w:trHeight w:val="661"/>
        </w:trPr>
        <w:tc>
          <w:tcPr>
            <w:tcW w:w="18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A870CA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A870CA" w:rsidRPr="00C97612" w:rsidTr="00A870CA">
        <w:tblPrEx>
          <w:shd w:val="clear" w:color="auto" w:fill="FFFFFF"/>
        </w:tblPrEx>
        <w:trPr>
          <w:trHeight w:val="661"/>
        </w:trPr>
        <w:tc>
          <w:tcPr>
            <w:tcW w:w="18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A870CA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A870CA" w:rsidRPr="00C97612" w:rsidTr="00A870CA">
        <w:tblPrEx>
          <w:shd w:val="clear" w:color="auto" w:fill="FFFFFF"/>
        </w:tblPrEx>
        <w:trPr>
          <w:trHeight w:val="376"/>
        </w:trPr>
        <w:tc>
          <w:tcPr>
            <w:tcW w:w="1807" w:type="dxa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t>1145               714522</w:t>
            </w:r>
          </w:p>
        </w:tc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A870CA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State duty for Water Use Permit</w:t>
            </w:r>
          </w:p>
        </w:tc>
        <w:tc>
          <w:tcPr>
            <w:tcW w:w="1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A870CA" w:rsidRPr="00C97612" w:rsidTr="00A870CA">
        <w:tblPrEx>
          <w:shd w:val="clear" w:color="auto" w:fill="FFFFFF"/>
        </w:tblPrEx>
        <w:trPr>
          <w:trHeight w:val="661"/>
        </w:trPr>
        <w:tc>
          <w:tcPr>
            <w:tcW w:w="18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A870CA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A870CA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2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9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4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0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A870CA" w:rsidRPr="00C97612" w:rsidTr="00A870CA">
        <w:tblPrEx>
          <w:shd w:val="clear" w:color="auto" w:fill="FFFFFF"/>
        </w:tblPrEx>
        <w:trPr>
          <w:trHeight w:val="518"/>
        </w:trPr>
        <w:tc>
          <w:tcPr>
            <w:tcW w:w="1807" w:type="dxa"/>
            <w:gridSpan w:val="2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A870CA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A870CA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365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4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5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0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A870CA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</w:tbl>
    <w:p w:rsidR="00A870CA" w:rsidRPr="00C97612" w:rsidRDefault="00A870CA" w:rsidP="00A870CA">
      <w:pPr>
        <w:pStyle w:val="mechtex"/>
        <w:jc w:val="right"/>
        <w:rPr>
          <w:rFonts w:ascii="GHEA Grapalat" w:hAnsi="GHEA Grapalat"/>
          <w:spacing w:val="-8"/>
          <w:sz w:val="20"/>
          <w:u w:val="single"/>
          <w:lang w:val="en-GB"/>
        </w:rPr>
      </w:pPr>
      <w:r w:rsidRPr="00C97612">
        <w:rPr>
          <w:rFonts w:ascii="GHEA Grapalat" w:hAnsi="GHEA Grapalat"/>
          <w:spacing w:val="-8"/>
          <w:sz w:val="20"/>
          <w:u w:val="single"/>
          <w:lang w:val="en-GB"/>
        </w:rPr>
        <w:t>Template N 2</w:t>
      </w:r>
    </w:p>
    <w:p w:rsidR="00A870CA" w:rsidRPr="00C97612" w:rsidRDefault="00A870CA" w:rsidP="00A870CA">
      <w:pPr>
        <w:pStyle w:val="mechtex"/>
        <w:tabs>
          <w:tab w:val="left" w:pos="1418"/>
        </w:tabs>
        <w:rPr>
          <w:rFonts w:ascii="GHEA Grapalat" w:hAnsi="GHEA Grapalat"/>
          <w:b/>
          <w:spacing w:val="-8"/>
          <w:sz w:val="20"/>
          <w:lang w:val="en-GB"/>
        </w:rPr>
      </w:pPr>
    </w:p>
    <w:p w:rsidR="00A870CA" w:rsidRPr="00C97612" w:rsidRDefault="00A870CA" w:rsidP="00A870CA">
      <w:pPr>
        <w:pStyle w:val="mechtex"/>
        <w:rPr>
          <w:rFonts w:ascii="GHEA Grapalat" w:hAnsi="GHEA Grapalat"/>
          <w:sz w:val="20"/>
          <w:lang w:val="en-GB"/>
        </w:rPr>
      </w:pPr>
      <w:r w:rsidRPr="00C97612">
        <w:rPr>
          <w:rFonts w:ascii="GHEA Grapalat" w:hAnsi="GHEA Grapalat"/>
          <w:sz w:val="20"/>
          <w:lang w:val="en-GB"/>
        </w:rPr>
        <w:t>II. Taxes, fees and payments made by a mining company</w:t>
      </w:r>
    </w:p>
    <w:p w:rsidR="00A870CA" w:rsidRPr="00C97612" w:rsidRDefault="00A870CA" w:rsidP="00A870CA">
      <w:pPr>
        <w:pStyle w:val="mechtex"/>
        <w:tabs>
          <w:tab w:val="left" w:pos="1418"/>
        </w:tabs>
        <w:rPr>
          <w:rFonts w:ascii="GHEA Grapalat" w:hAnsi="GHEA Grapalat"/>
          <w:b/>
          <w:spacing w:val="-8"/>
          <w:sz w:val="20"/>
          <w:lang w:val="en-GB"/>
        </w:rPr>
      </w:pPr>
    </w:p>
    <w:p w:rsidR="00A870CA" w:rsidRPr="00C97612" w:rsidRDefault="00A870CA" w:rsidP="00A870CA">
      <w:pPr>
        <w:pStyle w:val="mechtex"/>
        <w:tabs>
          <w:tab w:val="left" w:pos="1418"/>
        </w:tabs>
        <w:rPr>
          <w:rFonts w:ascii="GHEA Grapalat" w:hAnsi="GHEA Grapalat"/>
          <w:b/>
          <w:spacing w:val="-8"/>
          <w:sz w:val="20"/>
          <w:lang w:val="en-GB"/>
        </w:rPr>
      </w:pPr>
    </w:p>
    <w:p w:rsidR="00A870CA" w:rsidRPr="00C97612" w:rsidRDefault="00A870CA" w:rsidP="00A870CA">
      <w:pPr>
        <w:pStyle w:val="mechtex"/>
        <w:tabs>
          <w:tab w:val="left" w:pos="1418"/>
        </w:tabs>
        <w:ind w:left="-180"/>
        <w:rPr>
          <w:rFonts w:ascii="GHEA Grapalat" w:hAnsi="GHEA Grapalat"/>
          <w:b/>
          <w:spacing w:val="-8"/>
          <w:sz w:val="20"/>
          <w:lang w:val="en-GB"/>
        </w:rPr>
      </w:pPr>
    </w:p>
    <w:tbl>
      <w:tblPr>
        <w:tblW w:w="12631" w:type="dxa"/>
        <w:tblInd w:w="93" w:type="dxa"/>
        <w:tblLook w:val="04A0" w:firstRow="1" w:lastRow="0" w:firstColumn="1" w:lastColumn="0" w:noHBand="0" w:noVBand="1"/>
      </w:tblPr>
      <w:tblGrid>
        <w:gridCol w:w="2000"/>
        <w:gridCol w:w="1984"/>
        <w:gridCol w:w="1701"/>
        <w:gridCol w:w="2268"/>
        <w:gridCol w:w="2552"/>
        <w:gridCol w:w="2126"/>
      </w:tblGrid>
      <w:tr w:rsidR="00A870CA" w:rsidRPr="00C97612" w:rsidTr="00635B10">
        <w:trPr>
          <w:trHeight w:val="450"/>
        </w:trPr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jc w:val="right"/>
              <w:rPr>
                <w:rFonts w:ascii="GHEA Grapalat" w:hAnsi="GHEA Grapalat"/>
                <w:i/>
                <w:i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iCs/>
                <w:color w:val="000000"/>
                <w:sz w:val="20"/>
              </w:rPr>
              <w:t>(AMD)</w:t>
            </w:r>
          </w:p>
        </w:tc>
      </w:tr>
      <w:tr w:rsidR="00A870CA" w:rsidRPr="00C97612" w:rsidTr="00635B10">
        <w:trPr>
          <w:trHeight w:val="1725"/>
        </w:trPr>
        <w:tc>
          <w:tcPr>
            <w:tcW w:w="20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 w:cs="Times New Roman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 w:cs="Times New Roman"/>
                <w:bCs/>
                <w:sz w:val="20"/>
                <w:lang w:eastAsia="en-GB"/>
              </w:rPr>
              <w:lastRenderedPageBreak/>
              <w:t>Replenishment of environmental protection fund</w:t>
            </w:r>
          </w:p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Number of Permit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Basic rate for calculation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Amount calculated for the reporting year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Paid in the reporting year/Actual payments to the fund for the reporting year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Notes</w:t>
            </w:r>
          </w:p>
        </w:tc>
      </w:tr>
      <w:tr w:rsidR="00A870CA" w:rsidRPr="00C97612" w:rsidTr="00635B10">
        <w:trPr>
          <w:trHeight w:val="495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</w:tr>
      <w:tr w:rsidR="00A870CA" w:rsidRPr="00C97612" w:rsidTr="00635B10">
        <w:trPr>
          <w:trHeight w:val="450"/>
        </w:trPr>
        <w:tc>
          <w:tcPr>
            <w:tcW w:w="20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</w:tr>
    </w:tbl>
    <w:p w:rsidR="00A870CA" w:rsidRPr="00C97612" w:rsidRDefault="00A870CA" w:rsidP="00A870CA">
      <w:pPr>
        <w:pStyle w:val="mechtex"/>
        <w:tabs>
          <w:tab w:val="left" w:pos="1418"/>
        </w:tabs>
        <w:rPr>
          <w:rFonts w:ascii="GHEA Grapalat" w:hAnsi="GHEA Grapalat"/>
          <w:b/>
          <w:spacing w:val="-8"/>
          <w:sz w:val="20"/>
          <w:lang w:val="en-GB"/>
        </w:rPr>
      </w:pPr>
    </w:p>
    <w:p w:rsidR="00A870CA" w:rsidRPr="00C97612" w:rsidRDefault="00A870CA" w:rsidP="00A870CA">
      <w:pPr>
        <w:pStyle w:val="mechtex"/>
        <w:tabs>
          <w:tab w:val="left" w:pos="1418"/>
        </w:tabs>
        <w:rPr>
          <w:rFonts w:ascii="GHEA Grapalat" w:hAnsi="GHEA Grapalat"/>
          <w:b/>
          <w:spacing w:val="-8"/>
          <w:sz w:val="20"/>
          <w:lang w:val="en-GB"/>
        </w:rPr>
      </w:pPr>
    </w:p>
    <w:tbl>
      <w:tblPr>
        <w:tblW w:w="12120" w:type="dxa"/>
        <w:tblInd w:w="93" w:type="dxa"/>
        <w:tblLook w:val="04A0" w:firstRow="1" w:lastRow="0" w:firstColumn="1" w:lastColumn="0" w:noHBand="0" w:noVBand="1"/>
      </w:tblPr>
      <w:tblGrid>
        <w:gridCol w:w="3700"/>
        <w:gridCol w:w="2900"/>
        <w:gridCol w:w="2540"/>
        <w:gridCol w:w="2980"/>
      </w:tblGrid>
      <w:tr w:rsidR="00A870CA" w:rsidRPr="00C97612" w:rsidTr="00635B10">
        <w:trPr>
          <w:trHeight w:val="45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2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jc w:val="right"/>
              <w:rPr>
                <w:rFonts w:ascii="GHEA Grapalat" w:hAnsi="GHEA Grapalat"/>
                <w:i/>
                <w:i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iCs/>
                <w:color w:val="000000"/>
                <w:sz w:val="20"/>
              </w:rPr>
              <w:t>(AMD)</w:t>
            </w:r>
          </w:p>
        </w:tc>
      </w:tr>
      <w:tr w:rsidR="00A870CA" w:rsidRPr="00C97612" w:rsidTr="00635B10">
        <w:trPr>
          <w:trHeight w:val="702"/>
        </w:trPr>
        <w:tc>
          <w:tcPr>
            <w:tcW w:w="37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 w:cs="Times New Roman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 w:cs="Times New Roman"/>
                <w:bCs/>
                <w:sz w:val="20"/>
                <w:lang w:eastAsia="en-GB"/>
              </w:rPr>
              <w:t>Environmental Protection Fund Allocations to the Company/Allocations from Environmental Protection Fund to the Company</w:t>
            </w:r>
          </w:p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9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Number of Permit</w:t>
            </w:r>
          </w:p>
        </w:tc>
        <w:tc>
          <w:tcPr>
            <w:tcW w:w="25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Amount allocated</w:t>
            </w:r>
          </w:p>
        </w:tc>
        <w:tc>
          <w:tcPr>
            <w:tcW w:w="29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Notes</w:t>
            </w:r>
          </w:p>
        </w:tc>
      </w:tr>
      <w:tr w:rsidR="00A870CA" w:rsidRPr="00C97612" w:rsidTr="00635B10">
        <w:trPr>
          <w:trHeight w:val="540"/>
        </w:trPr>
        <w:tc>
          <w:tcPr>
            <w:tcW w:w="3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</w:tr>
      <w:tr w:rsidR="00A870CA" w:rsidRPr="00C97612" w:rsidTr="00635B10">
        <w:trPr>
          <w:trHeight w:val="465"/>
        </w:trPr>
        <w:tc>
          <w:tcPr>
            <w:tcW w:w="37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</w:tr>
    </w:tbl>
    <w:p w:rsidR="00A870CA" w:rsidRPr="00C97612" w:rsidRDefault="00A870CA" w:rsidP="00A870CA">
      <w:pPr>
        <w:pStyle w:val="mechtex"/>
        <w:tabs>
          <w:tab w:val="left" w:pos="1418"/>
        </w:tabs>
        <w:rPr>
          <w:rFonts w:ascii="GHEA Grapalat" w:hAnsi="GHEA Grapalat"/>
          <w:b/>
          <w:spacing w:val="-8"/>
          <w:sz w:val="20"/>
          <w:lang w:val="en-GB"/>
        </w:rPr>
      </w:pPr>
    </w:p>
    <w:p w:rsidR="00A870CA" w:rsidRPr="00C97612" w:rsidRDefault="00A870CA" w:rsidP="00A870CA">
      <w:pPr>
        <w:pStyle w:val="mechtex"/>
        <w:tabs>
          <w:tab w:val="left" w:pos="1418"/>
        </w:tabs>
        <w:rPr>
          <w:rFonts w:ascii="GHEA Grapalat" w:hAnsi="GHEA Grapalat"/>
          <w:b/>
          <w:spacing w:val="-8"/>
          <w:sz w:val="20"/>
          <w:lang w:val="en-GB"/>
        </w:rPr>
      </w:pPr>
    </w:p>
    <w:p w:rsidR="00A870CA" w:rsidRPr="00C97612" w:rsidRDefault="00A870CA" w:rsidP="00A870CA">
      <w:pPr>
        <w:pStyle w:val="mechtex"/>
        <w:tabs>
          <w:tab w:val="left" w:pos="1418"/>
        </w:tabs>
        <w:rPr>
          <w:rFonts w:ascii="GHEA Grapalat" w:hAnsi="GHEA Grapalat"/>
          <w:b/>
          <w:spacing w:val="-8"/>
          <w:sz w:val="20"/>
          <w:lang w:val="en-GB"/>
        </w:rPr>
      </w:pPr>
    </w:p>
    <w:tbl>
      <w:tblPr>
        <w:tblW w:w="11922" w:type="dxa"/>
        <w:tblInd w:w="93" w:type="dxa"/>
        <w:tblLook w:val="04A0" w:firstRow="1" w:lastRow="0" w:firstColumn="1" w:lastColumn="0" w:noHBand="0" w:noVBand="1"/>
      </w:tblPr>
      <w:tblGrid>
        <w:gridCol w:w="3134"/>
        <w:gridCol w:w="1701"/>
        <w:gridCol w:w="1843"/>
        <w:gridCol w:w="1984"/>
        <w:gridCol w:w="1701"/>
        <w:gridCol w:w="1559"/>
      </w:tblGrid>
      <w:tr w:rsidR="00A870CA" w:rsidRPr="00C97612" w:rsidTr="00635B10">
        <w:trPr>
          <w:trHeight w:val="45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jc w:val="right"/>
              <w:rPr>
                <w:rFonts w:ascii="GHEA Grapalat" w:hAnsi="GHEA Grapalat"/>
                <w:i/>
                <w:i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iCs/>
                <w:color w:val="000000"/>
                <w:sz w:val="20"/>
              </w:rPr>
              <w:t>(AMD)</w:t>
            </w:r>
          </w:p>
        </w:tc>
      </w:tr>
      <w:tr w:rsidR="00A870CA" w:rsidRPr="00C97612" w:rsidTr="00635B10">
        <w:trPr>
          <w:trHeight w:val="1514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 w:cs="Times New Roman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 w:cs="Times New Roman"/>
                <w:bCs/>
                <w:sz w:val="20"/>
                <w:lang w:eastAsia="en-GB"/>
              </w:rPr>
              <w:t>Monitoring Implementation Fee</w:t>
            </w:r>
          </w:p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Number of Permit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Basic rate for calculation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Amount calculated for the reporting year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Paid in the reporting year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Notes</w:t>
            </w:r>
          </w:p>
        </w:tc>
      </w:tr>
      <w:tr w:rsidR="00A870CA" w:rsidRPr="00C97612" w:rsidTr="00635B10">
        <w:trPr>
          <w:trHeight w:val="465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</w:tr>
      <w:tr w:rsidR="00A870CA" w:rsidRPr="00C97612" w:rsidTr="00635B10">
        <w:trPr>
          <w:trHeight w:val="555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</w:tr>
    </w:tbl>
    <w:p w:rsidR="00A870CA" w:rsidRPr="00C97612" w:rsidRDefault="00A870CA" w:rsidP="00A870CA">
      <w:pPr>
        <w:pStyle w:val="mechtex"/>
        <w:tabs>
          <w:tab w:val="left" w:pos="1418"/>
        </w:tabs>
        <w:rPr>
          <w:rFonts w:ascii="GHEA Grapalat" w:hAnsi="GHEA Grapalat"/>
          <w:b/>
          <w:spacing w:val="-8"/>
          <w:sz w:val="20"/>
          <w:lang w:val="en-GB"/>
        </w:rPr>
      </w:pPr>
    </w:p>
    <w:tbl>
      <w:tblPr>
        <w:tblW w:w="10363" w:type="dxa"/>
        <w:tblInd w:w="93" w:type="dxa"/>
        <w:tblLook w:val="04A0" w:firstRow="1" w:lastRow="0" w:firstColumn="1" w:lastColumn="0" w:noHBand="0" w:noVBand="1"/>
      </w:tblPr>
      <w:tblGrid>
        <w:gridCol w:w="3134"/>
        <w:gridCol w:w="1701"/>
        <w:gridCol w:w="1843"/>
        <w:gridCol w:w="1984"/>
        <w:gridCol w:w="1701"/>
      </w:tblGrid>
      <w:tr w:rsidR="00A870CA" w:rsidRPr="00C97612" w:rsidTr="00635B10">
        <w:trPr>
          <w:trHeight w:val="450"/>
        </w:trPr>
        <w:tc>
          <w:tcPr>
            <w:tcW w:w="3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jc w:val="right"/>
              <w:rPr>
                <w:rFonts w:ascii="GHEA Grapalat" w:hAnsi="GHEA Grapalat"/>
                <w:i/>
                <w:i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iCs/>
                <w:color w:val="000000"/>
                <w:sz w:val="20"/>
              </w:rPr>
              <w:t>(AMD)</w:t>
            </w:r>
          </w:p>
        </w:tc>
      </w:tr>
      <w:tr w:rsidR="00A870CA" w:rsidRPr="00C97612" w:rsidTr="00635B10">
        <w:trPr>
          <w:trHeight w:val="836"/>
        </w:trPr>
        <w:tc>
          <w:tcPr>
            <w:tcW w:w="3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t>EIA fee</w:t>
            </w:r>
          </w:p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</w:p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Number of Permit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Project name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Paid in the reporting year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Notes</w:t>
            </w:r>
          </w:p>
        </w:tc>
      </w:tr>
      <w:tr w:rsidR="00A870CA" w:rsidRPr="00C97612" w:rsidTr="00635B10">
        <w:trPr>
          <w:trHeight w:val="450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</w:tr>
      <w:tr w:rsidR="00A870CA" w:rsidRPr="00C97612" w:rsidTr="00635B10">
        <w:trPr>
          <w:trHeight w:val="450"/>
        </w:trPr>
        <w:tc>
          <w:tcPr>
            <w:tcW w:w="3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</w:tr>
    </w:tbl>
    <w:p w:rsidR="00A870CA" w:rsidRPr="00C97612" w:rsidRDefault="00A870CA" w:rsidP="00A870CA">
      <w:pPr>
        <w:pStyle w:val="mechtex"/>
        <w:tabs>
          <w:tab w:val="left" w:pos="1418"/>
        </w:tabs>
        <w:rPr>
          <w:rFonts w:ascii="GHEA Grapalat" w:hAnsi="GHEA Grapalat"/>
          <w:b/>
          <w:spacing w:val="-8"/>
          <w:sz w:val="20"/>
          <w:lang w:val="en-GB"/>
        </w:rPr>
      </w:pPr>
    </w:p>
    <w:p w:rsidR="00A870CA" w:rsidRPr="00C97612" w:rsidRDefault="00A870CA" w:rsidP="00A870CA">
      <w:pPr>
        <w:pStyle w:val="mechtex"/>
        <w:jc w:val="right"/>
        <w:rPr>
          <w:rFonts w:ascii="GHEA Grapalat" w:hAnsi="GHEA Grapalat"/>
          <w:spacing w:val="-8"/>
          <w:sz w:val="20"/>
          <w:u w:val="single"/>
          <w:lang w:val="en-GB"/>
        </w:rPr>
      </w:pPr>
    </w:p>
    <w:p w:rsidR="00A870CA" w:rsidRPr="00C97612" w:rsidRDefault="00A870CA" w:rsidP="00A870CA">
      <w:pPr>
        <w:pStyle w:val="mechtex"/>
        <w:jc w:val="right"/>
        <w:rPr>
          <w:rFonts w:ascii="GHEA Grapalat" w:hAnsi="GHEA Grapalat"/>
          <w:spacing w:val="-8"/>
          <w:sz w:val="20"/>
          <w:u w:val="single"/>
          <w:lang w:val="en-GB"/>
        </w:rPr>
      </w:pPr>
    </w:p>
    <w:p w:rsidR="00A870CA" w:rsidRPr="00C97612" w:rsidRDefault="00A870CA" w:rsidP="00A870CA">
      <w:pPr>
        <w:pStyle w:val="mechtex"/>
        <w:jc w:val="right"/>
        <w:rPr>
          <w:rFonts w:ascii="GHEA Grapalat" w:hAnsi="GHEA Grapalat"/>
          <w:spacing w:val="-8"/>
          <w:sz w:val="20"/>
          <w:u w:val="single"/>
          <w:lang w:val="en-GB"/>
        </w:rPr>
      </w:pPr>
    </w:p>
    <w:p w:rsidR="00A870CA" w:rsidRPr="00C97612" w:rsidRDefault="00A870CA" w:rsidP="00A870CA">
      <w:pPr>
        <w:pStyle w:val="mechtex"/>
        <w:jc w:val="right"/>
        <w:rPr>
          <w:rFonts w:ascii="GHEA Grapalat" w:hAnsi="GHEA Grapalat"/>
          <w:spacing w:val="-8"/>
          <w:sz w:val="20"/>
          <w:u w:val="single"/>
          <w:lang w:val="en-GB"/>
        </w:rPr>
      </w:pPr>
    </w:p>
    <w:p w:rsidR="00A870CA" w:rsidRPr="00C97612" w:rsidRDefault="00A870CA" w:rsidP="00A870CA">
      <w:pPr>
        <w:spacing w:after="160" w:line="259" w:lineRule="auto"/>
        <w:jc w:val="left"/>
        <w:rPr>
          <w:rFonts w:ascii="GHEA Grapalat" w:eastAsia="Times New Roman" w:hAnsi="GHEA Grapalat" w:cs="Times New Roman"/>
          <w:spacing w:val="-8"/>
          <w:sz w:val="20"/>
          <w:u w:val="single"/>
          <w:lang w:eastAsia="ru-RU"/>
        </w:rPr>
      </w:pPr>
      <w:r w:rsidRPr="00C97612">
        <w:rPr>
          <w:rFonts w:ascii="GHEA Grapalat" w:hAnsi="GHEA Grapalat"/>
          <w:spacing w:val="-8"/>
          <w:sz w:val="20"/>
          <w:u w:val="single"/>
        </w:rPr>
        <w:br w:type="page"/>
      </w:r>
    </w:p>
    <w:p w:rsidR="00A870CA" w:rsidRPr="00C97612" w:rsidRDefault="00A870CA" w:rsidP="00A870CA">
      <w:pPr>
        <w:pStyle w:val="mechtex"/>
        <w:jc w:val="right"/>
        <w:rPr>
          <w:rFonts w:ascii="GHEA Grapalat" w:hAnsi="GHEA Grapalat"/>
          <w:spacing w:val="-8"/>
          <w:sz w:val="20"/>
          <w:u w:val="single"/>
          <w:lang w:val="en-GB"/>
        </w:rPr>
      </w:pPr>
      <w:r w:rsidRPr="00C97612">
        <w:rPr>
          <w:rFonts w:ascii="GHEA Grapalat" w:hAnsi="GHEA Grapalat"/>
          <w:spacing w:val="-8"/>
          <w:sz w:val="20"/>
          <w:u w:val="single"/>
          <w:lang w:val="en-GB"/>
        </w:rPr>
        <w:lastRenderedPageBreak/>
        <w:t>Template N 3</w:t>
      </w:r>
    </w:p>
    <w:p w:rsidR="00A870CA" w:rsidRPr="00C97612" w:rsidRDefault="00A870CA" w:rsidP="00A870CA">
      <w:pPr>
        <w:pStyle w:val="mechtex"/>
        <w:tabs>
          <w:tab w:val="left" w:pos="1418"/>
        </w:tabs>
        <w:jc w:val="right"/>
        <w:rPr>
          <w:rFonts w:ascii="GHEA Grapalat" w:hAnsi="GHEA Grapalat"/>
          <w:b/>
          <w:spacing w:val="-8"/>
          <w:sz w:val="20"/>
          <w:lang w:val="en-GB"/>
        </w:rPr>
      </w:pPr>
    </w:p>
    <w:p w:rsidR="00A870CA" w:rsidRPr="00C97612" w:rsidRDefault="00A870CA" w:rsidP="00A870CA">
      <w:pPr>
        <w:pStyle w:val="mechtex"/>
        <w:rPr>
          <w:rFonts w:ascii="GHEA Grapalat" w:hAnsi="GHEA Grapalat"/>
          <w:sz w:val="20"/>
          <w:lang w:val="en-GB"/>
        </w:rPr>
      </w:pPr>
      <w:r w:rsidRPr="00C97612">
        <w:rPr>
          <w:rFonts w:ascii="GHEA Grapalat" w:hAnsi="GHEA Grapalat"/>
          <w:sz w:val="20"/>
          <w:lang w:val="en-GB"/>
        </w:rPr>
        <w:t>III. Local taxes and payments made by a mining company</w:t>
      </w:r>
    </w:p>
    <w:p w:rsidR="00A870CA" w:rsidRPr="00C97612" w:rsidRDefault="00A870CA" w:rsidP="00A870CA">
      <w:pPr>
        <w:pStyle w:val="mechtex"/>
        <w:rPr>
          <w:rFonts w:ascii="GHEA Grapalat" w:hAnsi="GHEA Grapalat"/>
          <w:b/>
          <w:sz w:val="20"/>
          <w:lang w:val="en-GB"/>
        </w:rPr>
      </w:pPr>
    </w:p>
    <w:tbl>
      <w:tblPr>
        <w:tblW w:w="15045" w:type="dxa"/>
        <w:tblInd w:w="93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497"/>
        <w:gridCol w:w="2126"/>
        <w:gridCol w:w="1701"/>
        <w:gridCol w:w="1984"/>
        <w:gridCol w:w="1418"/>
        <w:gridCol w:w="1528"/>
        <w:gridCol w:w="1749"/>
        <w:gridCol w:w="1794"/>
        <w:gridCol w:w="1248"/>
      </w:tblGrid>
      <w:tr w:rsidR="00A870CA" w:rsidRPr="00C97612" w:rsidTr="00635B10">
        <w:trPr>
          <w:trHeight w:val="450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244062"/>
                <w:sz w:val="20"/>
                <w:lang w:eastAsia="en-GB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244062"/>
                <w:sz w:val="20"/>
                <w:lang w:eastAsia="en-GB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244062"/>
                <w:sz w:val="20"/>
                <w:lang w:eastAsia="en-GB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7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2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jc w:val="right"/>
              <w:rPr>
                <w:rFonts w:ascii="GHEA Grapalat" w:hAnsi="GHEA Grapalat"/>
                <w:i/>
                <w:i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iCs/>
                <w:color w:val="000000"/>
                <w:sz w:val="20"/>
              </w:rPr>
              <w:t>(AMD)</w:t>
            </w:r>
          </w:p>
        </w:tc>
      </w:tr>
      <w:tr w:rsidR="00A870CA" w:rsidRPr="00C97612" w:rsidTr="00635B10">
        <w:trPr>
          <w:trHeight w:val="2670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GFS 2001 code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Taxes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Tax calculation for the reporting year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Calculated by inspection document (without penalties and fines)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Paid in the reporting year (without penalties and fines)</w:t>
            </w:r>
          </w:p>
        </w:tc>
        <w:tc>
          <w:tcPr>
            <w:tcW w:w="15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Property tax overpayment </w:t>
            </w:r>
            <w:proofErr w:type="spellStart"/>
            <w:r w:rsidRPr="00C97612">
              <w:rPr>
                <w:rFonts w:ascii="GHEA Grapalat" w:hAnsi="GHEA Grapalat" w:cs="Times New Roman"/>
                <w:sz w:val="20"/>
              </w:rPr>
              <w:t>օռ</w:t>
            </w:r>
            <w:proofErr w:type="spellEnd"/>
            <w:r w:rsidRPr="00C97612">
              <w:rPr>
                <w:rFonts w:ascii="GHEA Grapalat" w:hAnsi="GHEA Grapalat"/>
                <w:sz w:val="20"/>
              </w:rPr>
              <w:t xml:space="preserve"> debt by the end of the reporting year</w:t>
            </w:r>
          </w:p>
        </w:tc>
        <w:tc>
          <w:tcPr>
            <w:tcW w:w="17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Community name before consolidation</w:t>
            </w:r>
          </w:p>
        </w:tc>
        <w:tc>
          <w:tcPr>
            <w:tcW w:w="17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Community name after consolidation</w:t>
            </w:r>
          </w:p>
        </w:tc>
        <w:tc>
          <w:tcPr>
            <w:tcW w:w="12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Notes</w:t>
            </w:r>
          </w:p>
        </w:tc>
      </w:tr>
      <w:tr w:rsidR="00A870CA" w:rsidRPr="00C97612" w:rsidTr="00635B10">
        <w:trPr>
          <w:trHeight w:val="640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  <w:t>1131 713121,</w:t>
            </w:r>
            <w:r w:rsidRPr="00C97612"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  <w:br/>
              <w:t xml:space="preserve">1136                   713611   </w:t>
            </w:r>
            <w:r w:rsidRPr="00C97612"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  <w:br/>
              <w:t xml:space="preserve">   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 w:cs="Times New Roman"/>
                <w:sz w:val="20"/>
                <w:lang w:eastAsia="en-GB"/>
              </w:rPr>
              <w:t>Property tax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</w:tr>
      <w:tr w:rsidR="00A870CA" w:rsidRPr="00C97612" w:rsidTr="00635B10">
        <w:trPr>
          <w:trHeight w:val="675"/>
        </w:trPr>
        <w:tc>
          <w:tcPr>
            <w:tcW w:w="149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color w:val="000000"/>
                <w:sz w:val="20"/>
                <w:lang w:eastAsia="en-GB"/>
              </w:rPr>
              <w:t xml:space="preserve">1131 713122    </w:t>
            </w:r>
          </w:p>
        </w:tc>
        <w:tc>
          <w:tcPr>
            <w:tcW w:w="2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 w:cs="Times New Roman"/>
                <w:sz w:val="20"/>
                <w:lang w:eastAsia="en-GB"/>
              </w:rPr>
              <w:t>Land tax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color w:val="31869B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31869B"/>
                <w:sz w:val="20"/>
                <w:lang w:eastAsia="en-GB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color w:val="31869B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31869B"/>
                <w:sz w:val="20"/>
                <w:lang w:eastAsia="en-GB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5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</w:tr>
    </w:tbl>
    <w:p w:rsidR="00A870CA" w:rsidRPr="00C97612" w:rsidRDefault="00A870CA" w:rsidP="00A870CA">
      <w:pPr>
        <w:pStyle w:val="mechtex"/>
        <w:tabs>
          <w:tab w:val="left" w:pos="1418"/>
        </w:tabs>
        <w:rPr>
          <w:rFonts w:ascii="GHEA Grapalat" w:hAnsi="GHEA Grapalat"/>
          <w:b/>
          <w:spacing w:val="-8"/>
          <w:sz w:val="20"/>
          <w:lang w:val="en-GB"/>
        </w:rPr>
      </w:pPr>
    </w:p>
    <w:p w:rsidR="00A870CA" w:rsidRPr="00C97612" w:rsidRDefault="00A870CA" w:rsidP="00A870CA">
      <w:pPr>
        <w:pStyle w:val="mechtex"/>
        <w:tabs>
          <w:tab w:val="left" w:pos="1418"/>
        </w:tabs>
        <w:rPr>
          <w:rFonts w:ascii="GHEA Grapalat" w:hAnsi="GHEA Grapalat"/>
          <w:b/>
          <w:spacing w:val="-8"/>
          <w:sz w:val="20"/>
          <w:lang w:val="en-GB"/>
        </w:rPr>
      </w:pPr>
    </w:p>
    <w:p w:rsidR="00A870CA" w:rsidRPr="00C97612" w:rsidRDefault="00A870CA" w:rsidP="00A870CA">
      <w:pPr>
        <w:pStyle w:val="mechtex"/>
        <w:tabs>
          <w:tab w:val="left" w:pos="1418"/>
        </w:tabs>
        <w:rPr>
          <w:rFonts w:ascii="GHEA Grapalat" w:hAnsi="GHEA Grapalat"/>
          <w:b/>
          <w:spacing w:val="-8"/>
          <w:sz w:val="20"/>
          <w:lang w:val="en-GB"/>
        </w:rPr>
      </w:pPr>
    </w:p>
    <w:tbl>
      <w:tblPr>
        <w:tblW w:w="14007" w:type="dxa"/>
        <w:tblInd w:w="93" w:type="dxa"/>
        <w:tblLook w:val="04A0" w:firstRow="1" w:lastRow="0" w:firstColumn="1" w:lastColumn="0" w:noHBand="0" w:noVBand="1"/>
      </w:tblPr>
      <w:tblGrid>
        <w:gridCol w:w="1690"/>
        <w:gridCol w:w="1467"/>
        <w:gridCol w:w="1662"/>
        <w:gridCol w:w="1201"/>
        <w:gridCol w:w="2222"/>
        <w:gridCol w:w="2007"/>
        <w:gridCol w:w="1966"/>
        <w:gridCol w:w="1792"/>
      </w:tblGrid>
      <w:tr w:rsidR="00A870CA" w:rsidRPr="00C97612" w:rsidTr="00635B10">
        <w:trPr>
          <w:trHeight w:val="450"/>
        </w:trPr>
        <w:tc>
          <w:tcPr>
            <w:tcW w:w="16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2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2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7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jc w:val="right"/>
              <w:rPr>
                <w:rFonts w:ascii="GHEA Grapalat" w:hAnsi="GHEA Grapalat"/>
                <w:i/>
                <w:i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iCs/>
                <w:color w:val="000000"/>
                <w:sz w:val="20"/>
              </w:rPr>
              <w:t>(AMD)</w:t>
            </w:r>
          </w:p>
        </w:tc>
      </w:tr>
      <w:tr w:rsidR="00A870CA" w:rsidRPr="00C97612" w:rsidTr="00635B10">
        <w:trPr>
          <w:trHeight w:val="1005"/>
        </w:trPr>
        <w:tc>
          <w:tcPr>
            <w:tcW w:w="1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Land acquisition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Auction prepay</w:t>
            </w:r>
          </w:p>
        </w:tc>
        <w:tc>
          <w:tcPr>
            <w:tcW w:w="16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Value specified in the contract</w:t>
            </w:r>
          </w:p>
        </w:tc>
        <w:tc>
          <w:tcPr>
            <w:tcW w:w="120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Paid in the reporting year </w:t>
            </w:r>
          </w:p>
        </w:tc>
        <w:tc>
          <w:tcPr>
            <w:tcW w:w="22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Property tax overpayment </w:t>
            </w:r>
            <w:proofErr w:type="spellStart"/>
            <w:r w:rsidRPr="00C97612">
              <w:rPr>
                <w:rFonts w:ascii="GHEA Grapalat" w:hAnsi="GHEA Grapalat" w:cs="Times New Roman"/>
                <w:sz w:val="20"/>
              </w:rPr>
              <w:t>օռ</w:t>
            </w:r>
            <w:proofErr w:type="spellEnd"/>
            <w:r w:rsidRPr="00C97612">
              <w:rPr>
                <w:rFonts w:ascii="GHEA Grapalat" w:hAnsi="GHEA Grapalat"/>
                <w:sz w:val="20"/>
              </w:rPr>
              <w:t xml:space="preserve"> debt by the end of the reporting year</w:t>
            </w:r>
          </w:p>
        </w:tc>
        <w:tc>
          <w:tcPr>
            <w:tcW w:w="20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Community name before consolidation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Community name after consolidation</w:t>
            </w:r>
          </w:p>
        </w:tc>
        <w:tc>
          <w:tcPr>
            <w:tcW w:w="17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Notes</w:t>
            </w:r>
          </w:p>
        </w:tc>
      </w:tr>
      <w:tr w:rsidR="00A870CA" w:rsidRPr="00C97612" w:rsidTr="00635B10">
        <w:trPr>
          <w:trHeight w:val="450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lastRenderedPageBreak/>
              <w:t>Land acquisition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</w:tr>
      <w:tr w:rsidR="00A870CA" w:rsidRPr="00C97612" w:rsidTr="00635B10">
        <w:trPr>
          <w:trHeight w:val="1665"/>
        </w:trPr>
        <w:tc>
          <w:tcPr>
            <w:tcW w:w="16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Payment of the difference of the cadastral values of land plots at the moment of changing the land purpose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color w:val="000000"/>
                <w:sz w:val="20"/>
                <w:lang w:eastAsia="en-GB"/>
              </w:rPr>
              <w:t>x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2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7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</w:tr>
    </w:tbl>
    <w:p w:rsidR="00A870CA" w:rsidRPr="00C97612" w:rsidRDefault="00A870CA" w:rsidP="00A870CA">
      <w:pPr>
        <w:pStyle w:val="mechtex"/>
        <w:tabs>
          <w:tab w:val="left" w:pos="1418"/>
        </w:tabs>
        <w:rPr>
          <w:rFonts w:ascii="GHEA Grapalat" w:hAnsi="GHEA Grapalat"/>
          <w:b/>
          <w:spacing w:val="-8"/>
          <w:sz w:val="20"/>
          <w:lang w:val="en-GB"/>
        </w:rPr>
      </w:pPr>
    </w:p>
    <w:tbl>
      <w:tblPr>
        <w:tblW w:w="135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97"/>
        <w:gridCol w:w="2127"/>
        <w:gridCol w:w="2126"/>
        <w:gridCol w:w="1985"/>
        <w:gridCol w:w="2126"/>
        <w:gridCol w:w="2126"/>
        <w:gridCol w:w="1559"/>
      </w:tblGrid>
      <w:tr w:rsidR="00A870CA" w:rsidRPr="00C97612" w:rsidTr="00635B10">
        <w:trPr>
          <w:trHeight w:val="450"/>
        </w:trPr>
        <w:tc>
          <w:tcPr>
            <w:tcW w:w="1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244062"/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244062"/>
                <w:sz w:val="20"/>
                <w:lang w:eastAsia="en-GB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244062"/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jc w:val="right"/>
              <w:rPr>
                <w:rFonts w:ascii="GHEA Grapalat" w:hAnsi="GHEA Grapalat"/>
                <w:i/>
                <w:i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iCs/>
                <w:color w:val="000000"/>
                <w:sz w:val="20"/>
              </w:rPr>
              <w:t>(AMD)</w:t>
            </w:r>
          </w:p>
        </w:tc>
      </w:tr>
      <w:tr w:rsidR="00A870CA" w:rsidRPr="00C97612" w:rsidTr="00635B10">
        <w:trPr>
          <w:trHeight w:val="1435"/>
        </w:trPr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GFS 2001 code</w:t>
            </w:r>
          </w:p>
        </w:tc>
        <w:tc>
          <w:tcPr>
            <w:tcW w:w="2127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Payments</w:t>
            </w:r>
          </w:p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Rent payments</w:t>
            </w:r>
          </w:p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Object for renting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Paid in the reporting year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Community name before consolidation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Community name after consolidation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Notes</w:t>
            </w:r>
          </w:p>
        </w:tc>
      </w:tr>
      <w:tr w:rsidR="00A870CA" w:rsidRPr="00C97612" w:rsidTr="00635B10">
        <w:trPr>
          <w:trHeight w:val="330"/>
        </w:trPr>
        <w:tc>
          <w:tcPr>
            <w:tcW w:w="14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"1145</w:t>
            </w: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real estate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</w:tr>
      <w:tr w:rsidR="00A870CA" w:rsidRPr="00C97612" w:rsidTr="00635B10">
        <w:trPr>
          <w:trHeight w:val="330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vehicle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</w:tr>
      <w:tr w:rsidR="00A870CA" w:rsidRPr="00C97612" w:rsidTr="00635B10">
        <w:trPr>
          <w:trHeight w:val="345"/>
        </w:trPr>
        <w:tc>
          <w:tcPr>
            <w:tcW w:w="14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127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plot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</w:tr>
    </w:tbl>
    <w:p w:rsidR="00A870CA" w:rsidRPr="00C97612" w:rsidRDefault="00A870CA" w:rsidP="00A870CA">
      <w:pPr>
        <w:pStyle w:val="mechtex"/>
        <w:jc w:val="right"/>
        <w:rPr>
          <w:rFonts w:ascii="GHEA Grapalat" w:hAnsi="GHEA Grapalat"/>
          <w:spacing w:val="-8"/>
          <w:sz w:val="20"/>
          <w:u w:val="single"/>
          <w:lang w:val="en-GB"/>
        </w:rPr>
      </w:pPr>
    </w:p>
    <w:p w:rsidR="00A870CA" w:rsidRPr="00C97612" w:rsidRDefault="00A870CA" w:rsidP="00A870CA">
      <w:pPr>
        <w:spacing w:after="200"/>
        <w:jc w:val="right"/>
        <w:rPr>
          <w:rFonts w:ascii="GHEA Grapalat" w:hAnsi="GHEA Grapalat"/>
          <w:spacing w:val="-8"/>
          <w:sz w:val="20"/>
          <w:u w:val="single"/>
        </w:rPr>
      </w:pPr>
      <w:r w:rsidRPr="00C97612">
        <w:rPr>
          <w:rFonts w:ascii="GHEA Grapalat" w:hAnsi="GHEA Grapalat"/>
          <w:spacing w:val="-8"/>
          <w:sz w:val="20"/>
          <w:u w:val="single"/>
        </w:rPr>
        <w:br w:type="page"/>
      </w:r>
      <w:r w:rsidRPr="00C97612">
        <w:rPr>
          <w:rFonts w:ascii="GHEA Grapalat" w:hAnsi="GHEA Grapalat"/>
          <w:spacing w:val="-8"/>
          <w:sz w:val="20"/>
          <w:u w:val="single"/>
        </w:rPr>
        <w:lastRenderedPageBreak/>
        <w:t>Template N 4</w:t>
      </w:r>
    </w:p>
    <w:p w:rsidR="00A870CA" w:rsidRPr="00C97612" w:rsidRDefault="00A870CA" w:rsidP="00A870CA">
      <w:pPr>
        <w:pStyle w:val="mechtex"/>
        <w:jc w:val="right"/>
        <w:rPr>
          <w:rFonts w:ascii="GHEA Grapalat" w:hAnsi="GHEA Grapalat"/>
          <w:spacing w:val="-8"/>
          <w:sz w:val="20"/>
          <w:u w:val="single"/>
          <w:lang w:val="en-GB"/>
        </w:rPr>
      </w:pPr>
    </w:p>
    <w:p w:rsidR="00A870CA" w:rsidRPr="00C97612" w:rsidRDefault="00A870CA" w:rsidP="00A870CA">
      <w:pPr>
        <w:pStyle w:val="mechtex"/>
        <w:rPr>
          <w:rFonts w:ascii="GHEA Grapalat" w:hAnsi="GHEA Grapalat"/>
          <w:sz w:val="20"/>
          <w:lang w:val="en-GB"/>
        </w:rPr>
      </w:pPr>
      <w:r w:rsidRPr="00C97612">
        <w:rPr>
          <w:rFonts w:ascii="GHEA Grapalat" w:hAnsi="GHEA Grapalat"/>
          <w:sz w:val="20"/>
          <w:lang w:val="en-GB"/>
        </w:rPr>
        <w:t>IV. Penalties and fines paid by a mining company</w:t>
      </w:r>
    </w:p>
    <w:p w:rsidR="00A870CA" w:rsidRPr="00C97612" w:rsidRDefault="00A870CA" w:rsidP="00A870CA">
      <w:pPr>
        <w:pStyle w:val="mechtex"/>
        <w:tabs>
          <w:tab w:val="left" w:pos="1418"/>
        </w:tabs>
        <w:jc w:val="left"/>
        <w:rPr>
          <w:rFonts w:ascii="GHEA Grapalat" w:hAnsi="GHEA Grapalat"/>
          <w:b/>
          <w:spacing w:val="-8"/>
          <w:sz w:val="20"/>
          <w:lang w:val="en-GB"/>
        </w:rPr>
      </w:pPr>
    </w:p>
    <w:tbl>
      <w:tblPr>
        <w:tblW w:w="15394" w:type="dxa"/>
        <w:tblLayout w:type="fixed"/>
        <w:tblLook w:val="04A0" w:firstRow="1" w:lastRow="0" w:firstColumn="1" w:lastColumn="0" w:noHBand="0" w:noVBand="1"/>
      </w:tblPr>
      <w:tblGrid>
        <w:gridCol w:w="974"/>
        <w:gridCol w:w="1200"/>
        <w:gridCol w:w="1202"/>
        <w:gridCol w:w="1338"/>
        <w:gridCol w:w="1127"/>
        <w:gridCol w:w="1127"/>
        <w:gridCol w:w="954"/>
        <w:gridCol w:w="940"/>
        <w:gridCol w:w="235"/>
        <w:gridCol w:w="667"/>
        <w:gridCol w:w="1202"/>
        <w:gridCol w:w="784"/>
        <w:gridCol w:w="263"/>
        <w:gridCol w:w="1192"/>
        <w:gridCol w:w="1143"/>
        <w:gridCol w:w="1021"/>
        <w:gridCol w:w="25"/>
      </w:tblGrid>
      <w:tr w:rsidR="00A870CA" w:rsidRPr="00C97612" w:rsidTr="00A870CA">
        <w:trPr>
          <w:trHeight w:val="436"/>
        </w:trPr>
        <w:tc>
          <w:tcPr>
            <w:tcW w:w="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1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9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4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21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jc w:val="right"/>
              <w:rPr>
                <w:rFonts w:ascii="GHEA Grapalat" w:hAnsi="GHEA Grapalat"/>
                <w:i/>
                <w:i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iCs/>
                <w:color w:val="000000"/>
                <w:sz w:val="20"/>
              </w:rPr>
              <w:t>(AMD)</w:t>
            </w:r>
          </w:p>
        </w:tc>
      </w:tr>
      <w:tr w:rsidR="00A870CA" w:rsidRPr="00C97612" w:rsidTr="00A870CA">
        <w:trPr>
          <w:gridAfter w:val="1"/>
          <w:wAfter w:w="25" w:type="dxa"/>
          <w:trHeight w:val="941"/>
        </w:trPr>
        <w:tc>
          <w:tcPr>
            <w:tcW w:w="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GFS 2001 code</w:t>
            </w:r>
          </w:p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Penalties and fines</w:t>
            </w:r>
          </w:p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20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What for the penalty or fine has been imposed </w:t>
            </w:r>
            <w:proofErr w:type="gramStart"/>
            <w:r w:rsidRPr="00C97612">
              <w:rPr>
                <w:rFonts w:ascii="GHEA Grapalat" w:hAnsi="GHEA Grapalat"/>
                <w:sz w:val="20"/>
              </w:rPr>
              <w:t>on</w:t>
            </w:r>
            <w:proofErr w:type="gramEnd"/>
            <w:r w:rsidRPr="00C97612">
              <w:rPr>
                <w:rFonts w:ascii="GHEA Grapalat" w:hAnsi="GHEA Grapalat"/>
                <w:sz w:val="20"/>
              </w:rPr>
              <w:t xml:space="preserve"> </w:t>
            </w:r>
          </w:p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33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The amount of penalties and fines (including the amount calculated by the inspection document in reporting year)</w:t>
            </w:r>
          </w:p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Dates of inspection document </w:t>
            </w:r>
          </w:p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127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Numbers of inspection document </w:t>
            </w:r>
          </w:p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95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Paid in the reporting year</w:t>
            </w:r>
          </w:p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84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 w:cs="Times New Roman"/>
                <w:bCs/>
                <w:sz w:val="20"/>
                <w:lang w:eastAsia="en-GB"/>
              </w:rPr>
              <w:t>Whom was it paid (State)</w:t>
            </w:r>
            <w:r w:rsidRPr="00C97612">
              <w:rPr>
                <w:rFonts w:ascii="GHEA Grapalat" w:hAnsi="GHEA Grapalat" w:cs="Times New Roman"/>
                <w:bCs/>
                <w:sz w:val="20"/>
                <w:lang w:eastAsia="en-GB"/>
              </w:rPr>
              <w:tab/>
            </w:r>
          </w:p>
        </w:tc>
        <w:tc>
          <w:tcPr>
            <w:tcW w:w="4584" w:type="dxa"/>
            <w:gridSpan w:val="5"/>
            <w:tcBorders>
              <w:top w:val="single" w:sz="8" w:space="0" w:color="auto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 w:cs="Times New Roman"/>
                <w:bCs/>
                <w:sz w:val="20"/>
                <w:lang w:eastAsia="en-GB"/>
              </w:rPr>
              <w:t>Whom was it paid (State)</w:t>
            </w:r>
          </w:p>
        </w:tc>
        <w:tc>
          <w:tcPr>
            <w:tcW w:w="102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rPr>
                <w:rFonts w:ascii="GHEA Grapalat" w:hAnsi="GHEA Grapalat" w:cs="Times New Roman"/>
                <w:sz w:val="20"/>
              </w:rPr>
            </w:pPr>
            <w:r w:rsidRPr="00C97612">
              <w:rPr>
                <w:rFonts w:ascii="GHEA Grapalat" w:hAnsi="GHEA Grapalat" w:cs="Times New Roman"/>
                <w:sz w:val="20"/>
              </w:rPr>
              <w:t>Notes</w:t>
            </w:r>
          </w:p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pacing w:val="-8"/>
                <w:sz w:val="20"/>
                <w:lang w:eastAsia="en-GB"/>
              </w:rPr>
            </w:pPr>
          </w:p>
        </w:tc>
      </w:tr>
      <w:tr w:rsidR="00A870CA" w:rsidRPr="00C97612" w:rsidTr="00A870CA">
        <w:trPr>
          <w:gridAfter w:val="1"/>
          <w:wAfter w:w="25" w:type="dxa"/>
          <w:trHeight w:val="1491"/>
        </w:trPr>
        <w:tc>
          <w:tcPr>
            <w:tcW w:w="97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20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33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127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95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State budget</w:t>
            </w:r>
          </w:p>
        </w:tc>
        <w:tc>
          <w:tcPr>
            <w:tcW w:w="90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extra-budgetary account</w:t>
            </w: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community budget</w:t>
            </w:r>
          </w:p>
        </w:tc>
        <w:tc>
          <w:tcPr>
            <w:tcW w:w="1047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pacing w:val="-8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community extra-budgetary account</w:t>
            </w:r>
          </w:p>
        </w:tc>
        <w:tc>
          <w:tcPr>
            <w:tcW w:w="11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Community name before consolidation</w:t>
            </w:r>
          </w:p>
        </w:tc>
        <w:tc>
          <w:tcPr>
            <w:tcW w:w="114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Community name after consolidation</w:t>
            </w:r>
          </w:p>
        </w:tc>
        <w:tc>
          <w:tcPr>
            <w:tcW w:w="102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</w:tr>
      <w:tr w:rsidR="00A870CA" w:rsidRPr="00C97612" w:rsidTr="00A870CA">
        <w:trPr>
          <w:gridAfter w:val="1"/>
          <w:wAfter w:w="25" w:type="dxa"/>
          <w:trHeight w:val="669"/>
        </w:trPr>
        <w:tc>
          <w:tcPr>
            <w:tcW w:w="9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t>1431             743120,                         1161                    716122</w:t>
            </w: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Penalties</w:t>
            </w:r>
          </w:p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20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ind w:right="-249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0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0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0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4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02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A870CA" w:rsidRPr="00C97612" w:rsidTr="00A870CA">
        <w:trPr>
          <w:gridAfter w:val="1"/>
          <w:wAfter w:w="25" w:type="dxa"/>
          <w:trHeight w:val="669"/>
        </w:trPr>
        <w:tc>
          <w:tcPr>
            <w:tcW w:w="9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20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A870CA" w:rsidRPr="00C97612" w:rsidTr="00A870CA">
        <w:trPr>
          <w:gridAfter w:val="1"/>
          <w:wAfter w:w="25" w:type="dxa"/>
          <w:trHeight w:val="800"/>
        </w:trPr>
        <w:tc>
          <w:tcPr>
            <w:tcW w:w="9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t xml:space="preserve">1431                743120,                  1161                      716122  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pacing w:val="-8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Fines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  <w:tr w:rsidR="00A870CA" w:rsidRPr="00C97612" w:rsidTr="00A870CA">
        <w:trPr>
          <w:gridAfter w:val="1"/>
          <w:wAfter w:w="25" w:type="dxa"/>
          <w:trHeight w:val="800"/>
        </w:trPr>
        <w:tc>
          <w:tcPr>
            <w:tcW w:w="9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20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2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sz w:val="20"/>
                <w:lang w:eastAsia="en-GB"/>
              </w:rPr>
              <w:t> </w:t>
            </w:r>
          </w:p>
        </w:tc>
        <w:tc>
          <w:tcPr>
            <w:tcW w:w="13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90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20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047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9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14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color w:val="000000"/>
                <w:sz w:val="20"/>
                <w:lang w:eastAsia="en-GB"/>
              </w:rPr>
              <w:t> </w:t>
            </w:r>
          </w:p>
        </w:tc>
      </w:tr>
    </w:tbl>
    <w:p w:rsidR="00A870CA" w:rsidRPr="00C97612" w:rsidRDefault="00A870CA" w:rsidP="00A870CA">
      <w:pPr>
        <w:pStyle w:val="mechtex"/>
        <w:tabs>
          <w:tab w:val="left" w:pos="1418"/>
        </w:tabs>
        <w:rPr>
          <w:rFonts w:ascii="GHEA Grapalat" w:hAnsi="GHEA Grapalat"/>
          <w:b/>
          <w:spacing w:val="-8"/>
          <w:sz w:val="20"/>
          <w:lang w:val="en-GB"/>
        </w:rPr>
      </w:pPr>
    </w:p>
    <w:p w:rsidR="00A870CA" w:rsidRPr="00C97612" w:rsidRDefault="00A870CA" w:rsidP="00A870CA">
      <w:pPr>
        <w:spacing w:after="160" w:line="259" w:lineRule="auto"/>
        <w:jc w:val="left"/>
        <w:rPr>
          <w:rFonts w:ascii="GHEA Grapalat" w:eastAsia="Times New Roman" w:hAnsi="GHEA Grapalat" w:cs="Times New Roman"/>
          <w:spacing w:val="-8"/>
          <w:sz w:val="20"/>
          <w:u w:val="single"/>
          <w:lang w:eastAsia="ru-RU"/>
        </w:rPr>
      </w:pPr>
    </w:p>
    <w:p w:rsidR="00A870CA" w:rsidRPr="00C97612" w:rsidRDefault="00A870CA" w:rsidP="00A870CA">
      <w:pPr>
        <w:pStyle w:val="mechtex"/>
        <w:jc w:val="right"/>
        <w:rPr>
          <w:rFonts w:ascii="GHEA Grapalat" w:hAnsi="GHEA Grapalat"/>
          <w:spacing w:val="-8"/>
          <w:sz w:val="20"/>
          <w:u w:val="single"/>
          <w:lang w:val="en-GB"/>
        </w:rPr>
      </w:pPr>
      <w:r w:rsidRPr="00C97612">
        <w:rPr>
          <w:rFonts w:ascii="GHEA Grapalat" w:hAnsi="GHEA Grapalat"/>
          <w:spacing w:val="-8"/>
          <w:sz w:val="20"/>
          <w:u w:val="single"/>
          <w:lang w:val="en-GB"/>
        </w:rPr>
        <w:t>Template N 5</w:t>
      </w:r>
    </w:p>
    <w:p w:rsidR="00A870CA" w:rsidRPr="00C97612" w:rsidRDefault="00A870CA" w:rsidP="00A870CA">
      <w:pPr>
        <w:pStyle w:val="mechtex"/>
        <w:jc w:val="right"/>
        <w:rPr>
          <w:rFonts w:ascii="GHEA Grapalat" w:hAnsi="GHEA Grapalat"/>
          <w:spacing w:val="-8"/>
          <w:sz w:val="20"/>
          <w:u w:val="single"/>
          <w:lang w:val="en-GB"/>
        </w:rPr>
      </w:pPr>
    </w:p>
    <w:p w:rsidR="00A870CA" w:rsidRPr="00C97612" w:rsidRDefault="00A870CA" w:rsidP="00A870CA">
      <w:pPr>
        <w:pStyle w:val="mechtex"/>
        <w:rPr>
          <w:rFonts w:ascii="GHEA Grapalat" w:hAnsi="GHEA Grapalat"/>
          <w:sz w:val="20"/>
          <w:lang w:val="en-GB"/>
        </w:rPr>
      </w:pPr>
      <w:r w:rsidRPr="00C97612">
        <w:rPr>
          <w:rFonts w:ascii="GHEA Grapalat" w:hAnsi="GHEA Grapalat"/>
          <w:sz w:val="20"/>
          <w:lang w:val="en-GB"/>
        </w:rPr>
        <w:t>V. Social and economic contribution to the community</w:t>
      </w:r>
    </w:p>
    <w:tbl>
      <w:tblPr>
        <w:tblW w:w="15147" w:type="dxa"/>
        <w:tblLayout w:type="fixed"/>
        <w:tblLook w:val="04A0" w:firstRow="1" w:lastRow="0" w:firstColumn="1" w:lastColumn="0" w:noHBand="0" w:noVBand="1"/>
      </w:tblPr>
      <w:tblGrid>
        <w:gridCol w:w="2194"/>
        <w:gridCol w:w="1428"/>
        <w:gridCol w:w="1333"/>
        <w:gridCol w:w="1162"/>
        <w:gridCol w:w="1031"/>
        <w:gridCol w:w="784"/>
        <w:gridCol w:w="445"/>
        <w:gridCol w:w="1253"/>
        <w:gridCol w:w="1540"/>
        <w:gridCol w:w="1465"/>
        <w:gridCol w:w="231"/>
        <w:gridCol w:w="236"/>
        <w:gridCol w:w="236"/>
        <w:gridCol w:w="744"/>
        <w:gridCol w:w="1065"/>
      </w:tblGrid>
      <w:tr w:rsidR="00A870CA" w:rsidRPr="00C97612" w:rsidTr="0077688D">
        <w:trPr>
          <w:trHeight w:val="430"/>
        </w:trPr>
        <w:tc>
          <w:tcPr>
            <w:tcW w:w="2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8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4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44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jc w:val="right"/>
              <w:rPr>
                <w:rFonts w:ascii="GHEA Grapalat" w:hAnsi="GHEA Grapalat"/>
                <w:i/>
                <w:i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iCs/>
                <w:color w:val="000000"/>
                <w:sz w:val="20"/>
              </w:rPr>
              <w:t>(AMD)</w:t>
            </w:r>
          </w:p>
        </w:tc>
      </w:tr>
      <w:tr w:rsidR="0077688D" w:rsidRPr="00C97612" w:rsidTr="0077688D">
        <w:trPr>
          <w:trHeight w:val="430"/>
        </w:trPr>
        <w:tc>
          <w:tcPr>
            <w:tcW w:w="21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8CCE4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Social and economic development contributions to the community</w:t>
            </w:r>
          </w:p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4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8CCE4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pacing w:val="-8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Number of Permit</w:t>
            </w:r>
          </w:p>
        </w:tc>
        <w:tc>
          <w:tcPr>
            <w:tcW w:w="1333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8CCE4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Name of the project </w:t>
            </w:r>
          </w:p>
        </w:tc>
        <w:tc>
          <w:tcPr>
            <w:tcW w:w="1162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8CCE4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Amount of investment</w:t>
            </w:r>
          </w:p>
        </w:tc>
        <w:tc>
          <w:tcPr>
            <w:tcW w:w="226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out of which</w:t>
            </w:r>
          </w:p>
        </w:tc>
        <w:tc>
          <w:tcPr>
            <w:tcW w:w="27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proofErr w:type="spellStart"/>
            <w:r w:rsidRPr="00C97612">
              <w:rPr>
                <w:rFonts w:ascii="GHEA Grapalat" w:hAnsi="GHEA Grapalat"/>
                <w:sz w:val="20"/>
              </w:rPr>
              <w:t>Non financial</w:t>
            </w:r>
            <w:proofErr w:type="spellEnd"/>
          </w:p>
        </w:tc>
        <w:tc>
          <w:tcPr>
            <w:tcW w:w="14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8CCE4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Community name before consolidation</w:t>
            </w:r>
          </w:p>
        </w:tc>
        <w:tc>
          <w:tcPr>
            <w:tcW w:w="1447" w:type="dxa"/>
            <w:gridSpan w:val="4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B8CCE4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Community name after consolidation</w:t>
            </w:r>
          </w:p>
        </w:tc>
        <w:tc>
          <w:tcPr>
            <w:tcW w:w="106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000000" w:fill="B8CCE4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Notes</w:t>
            </w:r>
          </w:p>
        </w:tc>
      </w:tr>
      <w:tr w:rsidR="0077688D" w:rsidRPr="00C97612" w:rsidTr="0077688D">
        <w:trPr>
          <w:trHeight w:val="1384"/>
        </w:trPr>
        <w:tc>
          <w:tcPr>
            <w:tcW w:w="21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4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3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162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to community budget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to extra-budgetary account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Commodity or service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8CCE4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Estimated value</w:t>
            </w:r>
          </w:p>
        </w:tc>
        <w:tc>
          <w:tcPr>
            <w:tcW w:w="14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447" w:type="dxa"/>
            <w:gridSpan w:val="4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06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</w:tr>
      <w:tr w:rsidR="0077688D" w:rsidRPr="00C97612" w:rsidTr="0077688D">
        <w:trPr>
          <w:trHeight w:val="502"/>
        </w:trPr>
        <w:tc>
          <w:tcPr>
            <w:tcW w:w="21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8CCE4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Contribution defined by the mining contract</w:t>
            </w:r>
          </w:p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</w:p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  <w:lang w:eastAsia="en-GB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  <w:lang w:eastAsia="en-GB"/>
              </w:rPr>
              <w:t>x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4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</w:tr>
      <w:tr w:rsidR="0077688D" w:rsidRPr="00C97612" w:rsidTr="0077688D">
        <w:trPr>
          <w:trHeight w:val="502"/>
        </w:trPr>
        <w:tc>
          <w:tcPr>
            <w:tcW w:w="21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  <w:lang w:eastAsia="en-GB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  <w:lang w:eastAsia="en-GB"/>
              </w:rPr>
              <w:t>x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4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</w:tr>
      <w:tr w:rsidR="0077688D" w:rsidRPr="00C97612" w:rsidTr="0077688D">
        <w:trPr>
          <w:trHeight w:val="502"/>
        </w:trPr>
        <w:tc>
          <w:tcPr>
            <w:tcW w:w="21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  <w:lang w:eastAsia="en-GB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  <w:lang w:eastAsia="en-GB"/>
              </w:rPr>
              <w:t>x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  <w:lang w:eastAsia="en-GB"/>
              </w:rPr>
              <w:t>x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4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</w:tr>
      <w:tr w:rsidR="0077688D" w:rsidRPr="00C97612" w:rsidTr="0077688D">
        <w:trPr>
          <w:trHeight w:val="502"/>
        </w:trPr>
        <w:tc>
          <w:tcPr>
            <w:tcW w:w="21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  <w:lang w:eastAsia="en-GB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  <w:lang w:eastAsia="en-GB"/>
              </w:rPr>
              <w:t>x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  <w:lang w:eastAsia="en-GB"/>
              </w:rPr>
              <w:t>x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44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</w:tr>
      <w:tr w:rsidR="0077688D" w:rsidRPr="00C97612" w:rsidTr="0077688D">
        <w:trPr>
          <w:trHeight w:val="502"/>
        </w:trPr>
        <w:tc>
          <w:tcPr>
            <w:tcW w:w="21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B8CCE4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Donations, voluntary contributions</w:t>
            </w:r>
          </w:p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</w:p>
        </w:tc>
        <w:tc>
          <w:tcPr>
            <w:tcW w:w="142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</w:p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  <w:lang w:eastAsia="en-GB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  <w:lang w:eastAsia="en-GB"/>
              </w:rPr>
              <w:t>x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4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</w:tr>
      <w:tr w:rsidR="0077688D" w:rsidRPr="00C97612" w:rsidTr="0077688D">
        <w:trPr>
          <w:trHeight w:val="502"/>
        </w:trPr>
        <w:tc>
          <w:tcPr>
            <w:tcW w:w="21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  <w:lang w:eastAsia="en-GB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  <w:lang w:eastAsia="en-GB"/>
              </w:rPr>
              <w:t>x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4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</w:tr>
      <w:tr w:rsidR="0077688D" w:rsidRPr="00C97612" w:rsidTr="0077688D">
        <w:trPr>
          <w:trHeight w:val="502"/>
        </w:trPr>
        <w:tc>
          <w:tcPr>
            <w:tcW w:w="21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  <w:lang w:eastAsia="en-GB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  <w:lang w:eastAsia="en-GB"/>
              </w:rPr>
              <w:t>x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  <w:lang w:eastAsia="en-GB"/>
              </w:rPr>
              <w:t>x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44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DE9D9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</w:tr>
      <w:tr w:rsidR="0077688D" w:rsidRPr="00C97612" w:rsidTr="0077688D">
        <w:trPr>
          <w:trHeight w:val="502"/>
        </w:trPr>
        <w:tc>
          <w:tcPr>
            <w:tcW w:w="21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</w:p>
        </w:tc>
        <w:tc>
          <w:tcPr>
            <w:tcW w:w="142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  <w:lang w:eastAsia="en-GB"/>
              </w:rPr>
              <w:t>x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  <w:lang w:eastAsia="en-GB"/>
              </w:rPr>
              <w:t>x</w:t>
            </w:r>
          </w:p>
        </w:tc>
        <w:tc>
          <w:tcPr>
            <w:tcW w:w="122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  <w:lang w:eastAsia="en-GB"/>
              </w:rPr>
              <w:t>x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447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</w:tr>
    </w:tbl>
    <w:p w:rsidR="00A870CA" w:rsidRPr="00C97612" w:rsidRDefault="00A870CA" w:rsidP="00A870CA">
      <w:pPr>
        <w:pStyle w:val="mechtex"/>
        <w:tabs>
          <w:tab w:val="left" w:pos="1418"/>
        </w:tabs>
        <w:rPr>
          <w:rFonts w:ascii="GHEA Grapalat" w:hAnsi="GHEA Grapalat"/>
          <w:b/>
          <w:spacing w:val="-8"/>
          <w:sz w:val="20"/>
          <w:lang w:val="en-GB"/>
        </w:rPr>
      </w:pPr>
    </w:p>
    <w:p w:rsidR="00A870CA" w:rsidRPr="00C97612" w:rsidRDefault="00A870CA" w:rsidP="00A870CA">
      <w:pPr>
        <w:pStyle w:val="mechtex"/>
        <w:tabs>
          <w:tab w:val="left" w:pos="1418"/>
        </w:tabs>
        <w:jc w:val="right"/>
        <w:rPr>
          <w:rFonts w:ascii="GHEA Grapalat" w:hAnsi="GHEA Grapalat"/>
          <w:sz w:val="20"/>
          <w:lang w:val="en-GB"/>
        </w:rPr>
      </w:pPr>
      <w:r w:rsidRPr="00C97612">
        <w:rPr>
          <w:rFonts w:ascii="GHEA Grapalat" w:hAnsi="GHEA Grapalat"/>
          <w:sz w:val="20"/>
          <w:lang w:val="en-GB"/>
        </w:rPr>
        <w:t xml:space="preserve"> </w:t>
      </w:r>
    </w:p>
    <w:p w:rsidR="00A870CA" w:rsidRPr="00C97612" w:rsidRDefault="00A870CA" w:rsidP="00A870CA">
      <w:pPr>
        <w:pStyle w:val="mechtex"/>
        <w:tabs>
          <w:tab w:val="left" w:pos="1418"/>
        </w:tabs>
        <w:jc w:val="right"/>
        <w:rPr>
          <w:rFonts w:ascii="GHEA Grapalat" w:hAnsi="GHEA Grapalat"/>
          <w:sz w:val="20"/>
          <w:lang w:val="en-GB"/>
        </w:rPr>
      </w:pPr>
    </w:p>
    <w:p w:rsidR="00A870CA" w:rsidRPr="00C97612" w:rsidRDefault="00A870CA" w:rsidP="00A870CA">
      <w:pPr>
        <w:pStyle w:val="mechtex"/>
        <w:tabs>
          <w:tab w:val="left" w:pos="1418"/>
        </w:tabs>
        <w:jc w:val="right"/>
        <w:rPr>
          <w:rFonts w:ascii="GHEA Grapalat" w:hAnsi="GHEA Grapalat"/>
          <w:sz w:val="20"/>
          <w:lang w:val="en-GB"/>
        </w:rPr>
      </w:pPr>
    </w:p>
    <w:p w:rsidR="00A870CA" w:rsidRPr="00C97612" w:rsidRDefault="00A870CA" w:rsidP="00A870CA">
      <w:pPr>
        <w:pStyle w:val="mechtex"/>
        <w:tabs>
          <w:tab w:val="left" w:pos="1418"/>
        </w:tabs>
        <w:jc w:val="right"/>
        <w:rPr>
          <w:rFonts w:ascii="GHEA Grapalat" w:hAnsi="GHEA Grapalat"/>
          <w:sz w:val="20"/>
          <w:lang w:val="en-GB"/>
        </w:rPr>
      </w:pPr>
    </w:p>
    <w:p w:rsidR="00A870CA" w:rsidRPr="00C97612" w:rsidRDefault="00A870CA" w:rsidP="00A870CA">
      <w:pPr>
        <w:pStyle w:val="mechtex"/>
        <w:jc w:val="right"/>
        <w:rPr>
          <w:rFonts w:ascii="GHEA Grapalat" w:hAnsi="GHEA Grapalat"/>
          <w:spacing w:val="-8"/>
          <w:sz w:val="20"/>
          <w:u w:val="single"/>
          <w:lang w:val="en-GB"/>
        </w:rPr>
      </w:pPr>
      <w:r w:rsidRPr="00C97612">
        <w:rPr>
          <w:rFonts w:ascii="GHEA Grapalat" w:hAnsi="GHEA Grapalat"/>
          <w:spacing w:val="-8"/>
          <w:sz w:val="20"/>
          <w:u w:val="single"/>
          <w:lang w:val="en-GB"/>
        </w:rPr>
        <w:lastRenderedPageBreak/>
        <w:t>Template N 6</w:t>
      </w:r>
    </w:p>
    <w:p w:rsidR="00A870CA" w:rsidRPr="00C97612" w:rsidRDefault="00A870CA" w:rsidP="00A870CA">
      <w:pPr>
        <w:pStyle w:val="mechtex"/>
        <w:tabs>
          <w:tab w:val="left" w:pos="1418"/>
        </w:tabs>
        <w:jc w:val="left"/>
        <w:rPr>
          <w:rFonts w:ascii="GHEA Grapalat" w:hAnsi="GHEA Grapalat"/>
          <w:b/>
          <w:spacing w:val="-8"/>
          <w:sz w:val="20"/>
          <w:lang w:val="en-GB"/>
        </w:rPr>
      </w:pPr>
    </w:p>
    <w:p w:rsidR="00A870CA" w:rsidRPr="00C97612" w:rsidRDefault="00A870CA" w:rsidP="00A870CA">
      <w:pPr>
        <w:pStyle w:val="mechtex"/>
        <w:rPr>
          <w:rFonts w:ascii="GHEA Grapalat" w:hAnsi="GHEA Grapalat"/>
          <w:sz w:val="20"/>
          <w:lang w:val="en-GB"/>
        </w:rPr>
      </w:pPr>
      <w:r w:rsidRPr="00C97612">
        <w:rPr>
          <w:rFonts w:ascii="GHEA Grapalat" w:hAnsi="GHEA Grapalat"/>
          <w:sz w:val="20"/>
          <w:lang w:val="en-GB"/>
        </w:rPr>
        <w:t>VI. Voluntary donations to non-commercial legal entities and individuals</w:t>
      </w:r>
    </w:p>
    <w:p w:rsidR="00A870CA" w:rsidRPr="00C97612" w:rsidRDefault="00A870CA" w:rsidP="00A870CA">
      <w:pPr>
        <w:pStyle w:val="mechtex"/>
        <w:tabs>
          <w:tab w:val="left" w:pos="1418"/>
        </w:tabs>
        <w:rPr>
          <w:rFonts w:ascii="GHEA Grapalat" w:hAnsi="GHEA Grapalat"/>
          <w:b/>
          <w:spacing w:val="-8"/>
          <w:sz w:val="20"/>
          <w:lang w:val="en-GB"/>
        </w:rPr>
      </w:pPr>
    </w:p>
    <w:tbl>
      <w:tblPr>
        <w:tblW w:w="13677" w:type="dxa"/>
        <w:tblInd w:w="93" w:type="dxa"/>
        <w:tblLook w:val="04A0" w:firstRow="1" w:lastRow="0" w:firstColumn="1" w:lastColumn="0" w:noHBand="0" w:noVBand="1"/>
      </w:tblPr>
      <w:tblGrid>
        <w:gridCol w:w="3732"/>
        <w:gridCol w:w="2511"/>
        <w:gridCol w:w="1935"/>
        <w:gridCol w:w="1842"/>
        <w:gridCol w:w="1879"/>
        <w:gridCol w:w="1778"/>
      </w:tblGrid>
      <w:tr w:rsidR="00A870CA" w:rsidRPr="00C97612" w:rsidTr="00635B10">
        <w:trPr>
          <w:trHeight w:val="450"/>
        </w:trPr>
        <w:tc>
          <w:tcPr>
            <w:tcW w:w="37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244062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244062"/>
                <w:sz w:val="20"/>
                <w:lang w:eastAsia="en-GB"/>
              </w:rPr>
              <w:t> 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color w:val="244062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bCs/>
                <w:color w:val="244062"/>
                <w:sz w:val="20"/>
                <w:lang w:eastAsia="en-GB"/>
              </w:rPr>
              <w:t> </w:t>
            </w:r>
          </w:p>
        </w:tc>
        <w:tc>
          <w:tcPr>
            <w:tcW w:w="7434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jc w:val="right"/>
              <w:rPr>
                <w:rFonts w:ascii="GHEA Grapalat" w:hAnsi="GHEA Grapalat"/>
                <w:i/>
                <w:i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iCs/>
                <w:color w:val="000000"/>
                <w:sz w:val="20"/>
              </w:rPr>
              <w:t>(AMD)</w:t>
            </w:r>
          </w:p>
        </w:tc>
      </w:tr>
      <w:tr w:rsidR="00A870CA" w:rsidRPr="00C97612" w:rsidTr="00635B10">
        <w:trPr>
          <w:trHeight w:val="450"/>
        </w:trPr>
        <w:tc>
          <w:tcPr>
            <w:tcW w:w="37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t xml:space="preserve">Voluntary donations to </w:t>
            </w:r>
            <w:proofErr w:type="spellStart"/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t>non commercial</w:t>
            </w:r>
            <w:proofErr w:type="spellEnd"/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t xml:space="preserve"> legal entities </w:t>
            </w:r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tab/>
            </w:r>
          </w:p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tab/>
            </w:r>
          </w:p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tab/>
            </w:r>
          </w:p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tab/>
            </w:r>
          </w:p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tab/>
            </w:r>
          </w:p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tab/>
            </w:r>
          </w:p>
        </w:tc>
        <w:tc>
          <w:tcPr>
            <w:tcW w:w="25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 xml:space="preserve">Recipient's name 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Amount paid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proofErr w:type="spellStart"/>
            <w:r w:rsidRPr="00C97612">
              <w:rPr>
                <w:rFonts w:ascii="GHEA Grapalat" w:hAnsi="GHEA Grapalat"/>
                <w:sz w:val="20"/>
              </w:rPr>
              <w:t>Non financial</w:t>
            </w:r>
            <w:proofErr w:type="spellEnd"/>
          </w:p>
        </w:tc>
        <w:tc>
          <w:tcPr>
            <w:tcW w:w="17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t>Notes</w:t>
            </w:r>
          </w:p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</w:tr>
      <w:tr w:rsidR="00A870CA" w:rsidRPr="00C97612" w:rsidTr="00635B10">
        <w:trPr>
          <w:trHeight w:val="660"/>
        </w:trPr>
        <w:tc>
          <w:tcPr>
            <w:tcW w:w="3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5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Commodity or service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Estimated value</w:t>
            </w:r>
          </w:p>
        </w:tc>
        <w:tc>
          <w:tcPr>
            <w:tcW w:w="17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</w:tr>
      <w:tr w:rsidR="00A870CA" w:rsidRPr="00C97612" w:rsidTr="00635B10">
        <w:trPr>
          <w:trHeight w:val="450"/>
        </w:trPr>
        <w:tc>
          <w:tcPr>
            <w:tcW w:w="3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</w:tr>
      <w:tr w:rsidR="00A870CA" w:rsidRPr="00C97612" w:rsidTr="00635B10">
        <w:trPr>
          <w:trHeight w:val="450"/>
        </w:trPr>
        <w:tc>
          <w:tcPr>
            <w:tcW w:w="3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</w:tr>
      <w:tr w:rsidR="00A870CA" w:rsidRPr="00C97612" w:rsidTr="00635B10">
        <w:trPr>
          <w:trHeight w:val="450"/>
        </w:trPr>
        <w:tc>
          <w:tcPr>
            <w:tcW w:w="3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</w:tr>
      <w:tr w:rsidR="00A870CA" w:rsidRPr="00C97612" w:rsidTr="00635B10">
        <w:trPr>
          <w:trHeight w:val="450"/>
        </w:trPr>
        <w:tc>
          <w:tcPr>
            <w:tcW w:w="37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</w:tr>
    </w:tbl>
    <w:p w:rsidR="00A870CA" w:rsidRPr="00C97612" w:rsidRDefault="00A870CA" w:rsidP="00A870CA">
      <w:pPr>
        <w:pStyle w:val="mechtex"/>
        <w:tabs>
          <w:tab w:val="left" w:pos="1418"/>
        </w:tabs>
        <w:rPr>
          <w:rFonts w:ascii="GHEA Grapalat" w:hAnsi="GHEA Grapalat"/>
          <w:b/>
          <w:spacing w:val="-8"/>
          <w:sz w:val="20"/>
          <w:lang w:val="en-GB"/>
        </w:rPr>
      </w:pPr>
    </w:p>
    <w:p w:rsidR="00A870CA" w:rsidRPr="00C97612" w:rsidRDefault="00A870CA" w:rsidP="00A870CA">
      <w:pPr>
        <w:pStyle w:val="mechtex"/>
        <w:tabs>
          <w:tab w:val="left" w:pos="1418"/>
        </w:tabs>
        <w:rPr>
          <w:rFonts w:ascii="GHEA Grapalat" w:hAnsi="GHEA Grapalat"/>
          <w:b/>
          <w:spacing w:val="-8"/>
          <w:sz w:val="20"/>
          <w:lang w:val="en-GB"/>
        </w:rPr>
      </w:pPr>
    </w:p>
    <w:tbl>
      <w:tblPr>
        <w:tblW w:w="11758" w:type="dxa"/>
        <w:tblInd w:w="93" w:type="dxa"/>
        <w:tblLook w:val="04A0" w:firstRow="1" w:lastRow="0" w:firstColumn="1" w:lastColumn="0" w:noHBand="0" w:noVBand="1"/>
      </w:tblPr>
      <w:tblGrid>
        <w:gridCol w:w="2393"/>
        <w:gridCol w:w="1583"/>
        <w:gridCol w:w="1935"/>
        <w:gridCol w:w="1842"/>
        <w:gridCol w:w="1879"/>
        <w:gridCol w:w="2126"/>
      </w:tblGrid>
      <w:tr w:rsidR="00A870CA" w:rsidRPr="00C97612" w:rsidTr="00635B10">
        <w:trPr>
          <w:trHeight w:val="450"/>
        </w:trPr>
        <w:tc>
          <w:tcPr>
            <w:tcW w:w="239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58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color w:val="000000"/>
                <w:sz w:val="20"/>
                <w:lang w:eastAsia="en-GB"/>
              </w:rPr>
            </w:pPr>
          </w:p>
        </w:tc>
        <w:tc>
          <w:tcPr>
            <w:tcW w:w="5847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jc w:val="right"/>
              <w:rPr>
                <w:rFonts w:ascii="GHEA Grapalat" w:hAnsi="GHEA Grapalat"/>
                <w:i/>
                <w:iCs/>
                <w:color w:val="000000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iCs/>
                <w:color w:val="000000"/>
                <w:sz w:val="20"/>
              </w:rPr>
              <w:t>(AMD)</w:t>
            </w:r>
          </w:p>
        </w:tc>
      </w:tr>
      <w:tr w:rsidR="00A870CA" w:rsidRPr="00C97612" w:rsidTr="00635B10">
        <w:trPr>
          <w:trHeight w:val="450"/>
        </w:trPr>
        <w:tc>
          <w:tcPr>
            <w:tcW w:w="23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t>Voluntary donations to physical persons (Total amount paid and number of persons)</w:t>
            </w:r>
          </w:p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Number of persons</w:t>
            </w:r>
          </w:p>
        </w:tc>
        <w:tc>
          <w:tcPr>
            <w:tcW w:w="19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Amount paid</w:t>
            </w:r>
          </w:p>
        </w:tc>
        <w:tc>
          <w:tcPr>
            <w:tcW w:w="3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proofErr w:type="spellStart"/>
            <w:r w:rsidRPr="00C97612">
              <w:rPr>
                <w:rFonts w:ascii="GHEA Grapalat" w:hAnsi="GHEA Grapalat"/>
                <w:sz w:val="20"/>
              </w:rPr>
              <w:t>Non financial</w:t>
            </w:r>
            <w:proofErr w:type="spellEnd"/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bCs/>
                <w:sz w:val="20"/>
                <w:lang w:eastAsia="en-GB"/>
              </w:rPr>
              <w:t>Notes</w:t>
            </w:r>
          </w:p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</w:tr>
      <w:tr w:rsidR="00A870CA" w:rsidRPr="00C97612" w:rsidTr="00635B10">
        <w:trPr>
          <w:trHeight w:val="1200"/>
        </w:trPr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9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Commodity or service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bCs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</w:rPr>
              <w:t>Estimated value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</w:tr>
      <w:tr w:rsidR="00A870CA" w:rsidRPr="00C97612" w:rsidTr="00635B10">
        <w:trPr>
          <w:trHeight w:val="330"/>
        </w:trPr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  <w:lang w:eastAsia="en-GB"/>
              </w:rPr>
              <w:t>x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  <w:lang w:eastAsia="en-GB"/>
              </w:rPr>
              <w:t>x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</w:tr>
      <w:tr w:rsidR="00A870CA" w:rsidRPr="00C97612" w:rsidTr="00635B10">
        <w:trPr>
          <w:trHeight w:val="345"/>
        </w:trPr>
        <w:tc>
          <w:tcPr>
            <w:tcW w:w="23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bCs/>
                <w:sz w:val="20"/>
                <w:lang w:eastAsia="en-GB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</w:p>
        </w:tc>
        <w:tc>
          <w:tcPr>
            <w:tcW w:w="1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center"/>
          </w:tcPr>
          <w:p w:rsidR="00A870CA" w:rsidRPr="00C97612" w:rsidRDefault="00A870CA" w:rsidP="00635B10">
            <w:pPr>
              <w:jc w:val="center"/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GHEA Grapalat" w:hAnsi="GHEA Grapalat"/>
                <w:sz w:val="20"/>
                <w:lang w:eastAsia="en-GB"/>
              </w:rPr>
              <w:t>x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</w:tcPr>
          <w:p w:rsidR="00A870CA" w:rsidRPr="00C97612" w:rsidRDefault="00A870CA" w:rsidP="00635B10">
            <w:pPr>
              <w:rPr>
                <w:rFonts w:ascii="GHEA Grapalat" w:hAnsi="GHEA Grapalat"/>
                <w:sz w:val="20"/>
                <w:lang w:eastAsia="en-GB"/>
              </w:rPr>
            </w:pPr>
            <w:r w:rsidRPr="00C97612">
              <w:rPr>
                <w:rFonts w:ascii="Calibri" w:hAnsi="Calibri" w:cs="Calibri"/>
                <w:sz w:val="20"/>
                <w:lang w:eastAsia="en-GB"/>
              </w:rPr>
              <w:t> </w:t>
            </w:r>
          </w:p>
        </w:tc>
      </w:tr>
    </w:tbl>
    <w:p w:rsidR="003D19BC" w:rsidRDefault="003D19BC" w:rsidP="00A870CA">
      <w:pPr>
        <w:ind w:left="-270"/>
      </w:pPr>
    </w:p>
    <w:sectPr w:rsidR="003D19BC" w:rsidSect="00A870CA">
      <w:pgSz w:w="15840" w:h="12240" w:orient="landscape"/>
      <w:pgMar w:top="1440" w:right="1440" w:bottom="1440" w:left="2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YInterstate Light">
    <w:altName w:val="GHEA Grapalat"/>
    <w:charset w:val="CC"/>
    <w:family w:val="auto"/>
    <w:pitch w:val="variable"/>
    <w:sig w:usb0="A00002AF" w:usb1="5000206A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YInterstate">
    <w:altName w:val="Corbel"/>
    <w:charset w:val="CC"/>
    <w:family w:val="auto"/>
    <w:pitch w:val="variable"/>
    <w:sig w:usb0="800002AF" w:usb1="5000204A" w:usb2="00000000" w:usb3="00000000" w:csb0="0000009F" w:csb1="00000000"/>
  </w:font>
  <w:font w:name="EYInterstate Regular">
    <w:altName w:val="Corbel"/>
    <w:charset w:val="00"/>
    <w:family w:val="auto"/>
    <w:pitch w:val="variable"/>
    <w:sig w:usb0="00000001" w:usb1="5000206A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441B5"/>
    <w:multiLevelType w:val="hybridMultilevel"/>
    <w:tmpl w:val="E03A8D2E"/>
    <w:lvl w:ilvl="0" w:tplc="94FAA116">
      <w:start w:val="1"/>
      <w:numFmt w:val="bullet"/>
      <w:pStyle w:val="List21"/>
      <w:lvlText w:val="►"/>
      <w:lvlJc w:val="left"/>
      <w:pPr>
        <w:ind w:left="720" w:hanging="360"/>
      </w:pPr>
      <w:rPr>
        <w:rFonts w:ascii="Arial" w:hAnsi="Arial" w:hint="default"/>
        <w:color w:val="FFE80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14E3A"/>
    <w:multiLevelType w:val="hybridMultilevel"/>
    <w:tmpl w:val="7222EAD2"/>
    <w:lvl w:ilvl="0" w:tplc="DBF28600">
      <w:start w:val="1"/>
      <w:numFmt w:val="decimal"/>
      <w:pStyle w:val="Heading2"/>
      <w:lvlText w:val="2.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0C5D09"/>
    <w:multiLevelType w:val="multilevel"/>
    <w:tmpl w:val="B746AD6A"/>
    <w:lvl w:ilvl="0">
      <w:start w:val="1"/>
      <w:numFmt w:val="upperLetter"/>
      <w:pStyle w:val="EYAppendix"/>
      <w:lvlText w:val="Appendix %1"/>
      <w:lvlJc w:val="left"/>
      <w:pPr>
        <w:tabs>
          <w:tab w:val="num" w:pos="2268"/>
        </w:tabs>
        <w:ind w:left="2268" w:hanging="2268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 w:val="0"/>
        <w:i w:val="0"/>
        <w:color w:val="auto"/>
        <w:sz w:val="28"/>
        <w:szCs w:val="32"/>
      </w:rPr>
    </w:lvl>
    <w:lvl w:ilvl="2">
      <w:start w:val="1"/>
      <w:numFmt w:val="none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color w:val="auto"/>
        <w:sz w:val="24"/>
        <w:szCs w:val="32"/>
      </w:rPr>
    </w:lvl>
    <w:lvl w:ilvl="3">
      <w:start w:val="1"/>
      <w:numFmt w:val="decimal"/>
      <w:lvlText w:val="%4%1"/>
      <w:lvlJc w:val="left"/>
      <w:pPr>
        <w:tabs>
          <w:tab w:val="num" w:pos="-31680"/>
        </w:tabs>
        <w:ind w:left="-32767" w:firstLine="32767"/>
      </w:pPr>
      <w:rPr>
        <w:rFonts w:hint="default"/>
        <w:b/>
        <w:color w:val="auto"/>
        <w:sz w:val="20"/>
        <w:szCs w:val="32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i w:val="0"/>
        <w:color w:val="7F7E82"/>
        <w:sz w:val="40"/>
        <w:szCs w:val="20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b/>
        <w:color w:val="4367C5"/>
        <w:sz w:val="32"/>
        <w:szCs w:val="32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  <w:sz w:val="32"/>
        <w:szCs w:val="32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  <w:lvl w:ilvl="8"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4367C5"/>
      </w:rPr>
    </w:lvl>
  </w:abstractNum>
  <w:abstractNum w:abstractNumId="3" w15:restartNumberingAfterBreak="0">
    <w:nsid w:val="77512078"/>
    <w:multiLevelType w:val="multilevel"/>
    <w:tmpl w:val="EFF2A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3"/>
      <w:lvlText w:val="4.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0CA"/>
    <w:rsid w:val="003D19BC"/>
    <w:rsid w:val="0077688D"/>
    <w:rsid w:val="00A8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D892AE-8D1C-47BE-8B35-FE509ED57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0CA"/>
    <w:pPr>
      <w:spacing w:after="120" w:line="276" w:lineRule="auto"/>
      <w:jc w:val="both"/>
    </w:pPr>
    <w:rPr>
      <w:rFonts w:ascii="EYInterstate Light" w:hAnsi="EYInterstate Light" w:cs="Arial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70CA"/>
    <w:pPr>
      <w:widowControl w:val="0"/>
      <w:spacing w:before="240" w:after="360"/>
      <w:outlineLvl w:val="0"/>
    </w:pPr>
    <w:rPr>
      <w:rFonts w:ascii="Times New Roman" w:eastAsia="Times New Roman" w:hAnsi="Times New Roman" w:cs="Times New Roman"/>
      <w:b/>
      <w:bCs/>
      <w:caps/>
      <w:color w:val="2E74B5"/>
      <w:sz w:val="32"/>
      <w:szCs w:val="28"/>
    </w:rPr>
  </w:style>
  <w:style w:type="paragraph" w:styleId="Heading2">
    <w:name w:val="heading 2"/>
    <w:basedOn w:val="Normal"/>
    <w:next w:val="Normal"/>
    <w:link w:val="Heading2Char"/>
    <w:qFormat/>
    <w:rsid w:val="00A870CA"/>
    <w:pPr>
      <w:widowControl w:val="0"/>
      <w:numPr>
        <w:numId w:val="2"/>
      </w:numPr>
      <w:spacing w:before="360" w:after="240"/>
      <w:outlineLvl w:val="1"/>
    </w:pPr>
    <w:rPr>
      <w:rFonts w:ascii="Times New Roman" w:hAnsi="Times New Roman"/>
      <w:b/>
      <w:bCs/>
      <w:i/>
      <w:iCs/>
      <w:sz w:val="28"/>
    </w:rPr>
  </w:style>
  <w:style w:type="paragraph" w:styleId="Heading3">
    <w:name w:val="heading 3"/>
    <w:basedOn w:val="Normal"/>
    <w:next w:val="Normal"/>
    <w:link w:val="Heading3Char"/>
    <w:qFormat/>
    <w:rsid w:val="00A870CA"/>
    <w:pPr>
      <w:widowControl w:val="0"/>
      <w:numPr>
        <w:ilvl w:val="1"/>
        <w:numId w:val="3"/>
      </w:numPr>
      <w:spacing w:before="240"/>
      <w:outlineLvl w:val="2"/>
    </w:pPr>
    <w:rPr>
      <w:b/>
      <w:bCs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70CA"/>
    <w:pPr>
      <w:keepNext/>
      <w:keepLines/>
      <w:spacing w:before="200" w:after="0"/>
      <w:outlineLvl w:val="3"/>
    </w:pPr>
    <w:rPr>
      <w:rFonts w:eastAsia="Times New Roman" w:cs="Times New Roman"/>
      <w:b/>
      <w:bCs/>
      <w:i/>
      <w:iCs/>
      <w:color w:val="5B9BD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70CA"/>
    <w:rPr>
      <w:rFonts w:ascii="Times New Roman" w:eastAsia="Times New Roman" w:hAnsi="Times New Roman" w:cs="Times New Roman"/>
      <w:b/>
      <w:bCs/>
      <w:caps/>
      <w:color w:val="2E74B5"/>
      <w:sz w:val="32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rsid w:val="00A870CA"/>
    <w:rPr>
      <w:rFonts w:ascii="Times New Roman" w:hAnsi="Times New Roman" w:cs="Arial"/>
      <w:b/>
      <w:bCs/>
      <w:i/>
      <w:iCs/>
      <w:sz w:val="28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A870CA"/>
    <w:rPr>
      <w:rFonts w:ascii="EYInterstate Light" w:hAnsi="EYInterstate Light" w:cs="Arial"/>
      <w:b/>
      <w:bCs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70CA"/>
    <w:rPr>
      <w:rFonts w:ascii="EYInterstate Light" w:eastAsia="Times New Roman" w:hAnsi="EYInterstate Light" w:cs="Times New Roman"/>
      <w:b/>
      <w:bCs/>
      <w:i/>
      <w:iCs/>
      <w:color w:val="5B9BD5"/>
      <w:szCs w:val="20"/>
      <w:lang w:val="en-GB"/>
    </w:rPr>
  </w:style>
  <w:style w:type="paragraph" w:styleId="Header">
    <w:name w:val="header"/>
    <w:aliases w:val="EY Header"/>
    <w:basedOn w:val="Normal"/>
    <w:link w:val="HeaderChar"/>
    <w:uiPriority w:val="99"/>
    <w:unhideWhenUsed/>
    <w:rsid w:val="00A870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aliases w:val="EY Header Char"/>
    <w:basedOn w:val="DefaultParagraphFont"/>
    <w:link w:val="Header"/>
    <w:uiPriority w:val="99"/>
    <w:rsid w:val="00A870CA"/>
    <w:rPr>
      <w:rFonts w:ascii="EYInterstate Light" w:hAnsi="EYInterstate Light" w:cs="Arial"/>
      <w:szCs w:val="20"/>
      <w:lang w:val="en-GB"/>
    </w:rPr>
  </w:style>
  <w:style w:type="paragraph" w:styleId="Footer">
    <w:name w:val="footer"/>
    <w:aliases w:val="EY Footer"/>
    <w:basedOn w:val="Normal"/>
    <w:link w:val="FooterChar"/>
    <w:uiPriority w:val="99"/>
    <w:unhideWhenUsed/>
    <w:rsid w:val="00A870CA"/>
    <w:pPr>
      <w:tabs>
        <w:tab w:val="center" w:pos="4677"/>
        <w:tab w:val="right" w:pos="9355"/>
      </w:tabs>
      <w:spacing w:after="0" w:line="240" w:lineRule="auto"/>
    </w:pPr>
    <w:rPr>
      <w:rFonts w:ascii="GHEA Grapalat" w:hAnsi="GHEA Grapalat"/>
      <w:sz w:val="18"/>
    </w:rPr>
  </w:style>
  <w:style w:type="character" w:customStyle="1" w:styleId="FooterChar">
    <w:name w:val="Footer Char"/>
    <w:aliases w:val="EY Footer Char"/>
    <w:basedOn w:val="DefaultParagraphFont"/>
    <w:link w:val="Footer"/>
    <w:uiPriority w:val="99"/>
    <w:rsid w:val="00A870CA"/>
    <w:rPr>
      <w:rFonts w:ascii="GHEA Grapalat" w:hAnsi="GHEA Grapalat" w:cs="Arial"/>
      <w:sz w:val="18"/>
      <w:szCs w:val="20"/>
      <w:lang w:val="en-GB"/>
    </w:rPr>
  </w:style>
  <w:style w:type="paragraph" w:styleId="ListParagraph">
    <w:name w:val="List Paragraph"/>
    <w:aliases w:val="List Paragraph (numbered (a)),Bullets,Liste 1,List Paragraph1,References,Numbered List Paragraph,List Bullet Mary,Medium Grid 1 - Accent 21,Colorful List - Accent 11,ReferencesCxSpLast,List Paragraph nowy,Texte Général,Paragraphe  revu,b1"/>
    <w:basedOn w:val="Normal"/>
    <w:link w:val="ListParagraphChar"/>
    <w:uiPriority w:val="34"/>
    <w:qFormat/>
    <w:rsid w:val="00A870CA"/>
    <w:pPr>
      <w:spacing w:before="240"/>
    </w:pPr>
  </w:style>
  <w:style w:type="character" w:customStyle="1" w:styleId="ListParagraphChar">
    <w:name w:val="List Paragraph Char"/>
    <w:aliases w:val="List Paragraph (numbered (a)) Char,Bullets Char,Liste 1 Char,List Paragraph1 Char,References Char,Numbered List Paragraph Char,List Bullet Mary Char,Medium Grid 1 - Accent 21 Char,Colorful List - Accent 11 Char,Texte Général Char"/>
    <w:basedOn w:val="DefaultParagraphFont"/>
    <w:link w:val="ListParagraph"/>
    <w:uiPriority w:val="34"/>
    <w:qFormat/>
    <w:rsid w:val="00A870CA"/>
    <w:rPr>
      <w:rFonts w:ascii="EYInterstate Light" w:hAnsi="EYInterstate Light" w:cs="Arial"/>
      <w:szCs w:val="20"/>
      <w:lang w:val="en-GB"/>
    </w:rPr>
  </w:style>
  <w:style w:type="character" w:styleId="Hyperlink">
    <w:name w:val="Hyperlink"/>
    <w:basedOn w:val="DefaultParagraphFont"/>
    <w:uiPriority w:val="99"/>
    <w:unhideWhenUsed/>
    <w:rsid w:val="00A870C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A87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YCoverSubTitle">
    <w:name w:val="EY Cover SubTitle"/>
    <w:basedOn w:val="Normal"/>
    <w:autoRedefine/>
    <w:rsid w:val="00A870CA"/>
    <w:pPr>
      <w:spacing w:after="0"/>
      <w:jc w:val="left"/>
    </w:pPr>
    <w:rPr>
      <w:rFonts w:ascii="Arial" w:eastAsia="Times New Roman" w:hAnsi="Arial"/>
      <w:caps/>
      <w:color w:val="404040"/>
      <w:sz w:val="56"/>
      <w:szCs w:val="48"/>
      <w:lang w:val="uk-UA"/>
    </w:rPr>
  </w:style>
  <w:style w:type="paragraph" w:styleId="TOC1">
    <w:name w:val="toc 1"/>
    <w:basedOn w:val="Normal"/>
    <w:next w:val="Normal"/>
    <w:autoRedefine/>
    <w:uiPriority w:val="39"/>
    <w:unhideWhenUsed/>
    <w:rsid w:val="00A870CA"/>
    <w:pPr>
      <w:tabs>
        <w:tab w:val="left" w:pos="660"/>
        <w:tab w:val="right" w:leader="dot" w:pos="9679"/>
      </w:tabs>
      <w:spacing w:after="0"/>
      <w:ind w:right="284"/>
    </w:pPr>
    <w:rPr>
      <w:rFonts w:ascii="GHEA Grapalat" w:hAnsi="GHEA Grapalat"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A870CA"/>
    <w:pPr>
      <w:tabs>
        <w:tab w:val="left" w:pos="880"/>
        <w:tab w:val="right" w:leader="dot" w:pos="9679"/>
      </w:tabs>
      <w:spacing w:after="0"/>
      <w:ind w:left="221" w:right="284"/>
    </w:pPr>
    <w:rPr>
      <w:noProof/>
    </w:rPr>
  </w:style>
  <w:style w:type="character" w:styleId="Emphasis">
    <w:name w:val="Emphasis"/>
    <w:basedOn w:val="DefaultParagraphFont"/>
    <w:uiPriority w:val="20"/>
    <w:qFormat/>
    <w:rsid w:val="00A870CA"/>
    <w:rPr>
      <w:i/>
      <w:iCs/>
    </w:rPr>
  </w:style>
  <w:style w:type="character" w:styleId="CommentReference">
    <w:name w:val="annotation reference"/>
    <w:basedOn w:val="DefaultParagraphFont"/>
    <w:uiPriority w:val="99"/>
    <w:unhideWhenUsed/>
    <w:rsid w:val="00A870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870CA"/>
    <w:pPr>
      <w:spacing w:line="240" w:lineRule="auto"/>
    </w:pPr>
    <w:rPr>
      <w:rFonts w:ascii="GHEA Grapalat" w:hAnsi="GHEA Grapalat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870CA"/>
    <w:rPr>
      <w:rFonts w:ascii="GHEA Grapalat" w:hAnsi="GHEA Grapalat" w:cs="Arial"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70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0CA"/>
    <w:rPr>
      <w:rFonts w:ascii="Segoe UI" w:hAnsi="Segoe UI" w:cs="Segoe UI"/>
      <w:sz w:val="18"/>
      <w:szCs w:val="18"/>
      <w:lang w:val="en-GB"/>
    </w:rPr>
  </w:style>
  <w:style w:type="paragraph" w:styleId="FootnoteText">
    <w:name w:val="footnote text"/>
    <w:aliases w:val="single space,footnote text,Текст виноски1,Текст виноски11,Footnote,Footnote Text Char2 Char,Footnote Text Char Char1 Char1,Footnote Text Char1 Char Char Char1,Footnote Text Char Char Char Char Char,Footnote Text Char1 Char1 Char,fn,Car"/>
    <w:basedOn w:val="Normal"/>
    <w:link w:val="FootnoteTextChar"/>
    <w:uiPriority w:val="99"/>
    <w:unhideWhenUsed/>
    <w:qFormat/>
    <w:rsid w:val="00A870CA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aliases w:val="single space Char,footnote text Char,Текст виноски1 Char,Текст виноски11 Char,Footnote Char,Footnote Text Char2 Char Char,Footnote Text Char Char1 Char1 Char,Footnote Text Char1 Char Char Char1 Char,Footnote Text Char1 Char1 Char Char"/>
    <w:basedOn w:val="DefaultParagraphFont"/>
    <w:link w:val="FootnoteText"/>
    <w:uiPriority w:val="99"/>
    <w:rsid w:val="00A870CA"/>
    <w:rPr>
      <w:rFonts w:ascii="EYInterstate Light" w:hAnsi="EYInterstate Light" w:cs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unhideWhenUsed/>
    <w:rsid w:val="00A870CA"/>
    <w:rPr>
      <w:vertAlign w:val="superscript"/>
    </w:rPr>
  </w:style>
  <w:style w:type="table" w:styleId="TableGrid">
    <w:name w:val="Table Grid"/>
    <w:basedOn w:val="TableNormal"/>
    <w:uiPriority w:val="39"/>
    <w:rsid w:val="00A870CA"/>
    <w:pPr>
      <w:spacing w:after="0" w:line="240" w:lineRule="auto"/>
    </w:pPr>
    <w:rPr>
      <w:rFonts w:ascii="EYInterstate" w:eastAsia="Times New Roman" w:hAnsi="EYInterstate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87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A870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lang w:val="ru-RU"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870CA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EYFooterinfo">
    <w:name w:val="EY Footer info"/>
    <w:basedOn w:val="Normal"/>
    <w:rsid w:val="00A870CA"/>
    <w:pPr>
      <w:suppressAutoHyphens/>
      <w:spacing w:after="0" w:line="130" w:lineRule="exact"/>
    </w:pPr>
    <w:rPr>
      <w:rFonts w:ascii="GHEA Grapalat" w:eastAsia="Times New Roman" w:hAnsi="GHEA Grapalat" w:cs="Times New Roman"/>
      <w:color w:val="808080"/>
      <w:kern w:val="12"/>
      <w:sz w:val="11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70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70CA"/>
    <w:rPr>
      <w:rFonts w:ascii="GHEA Grapalat" w:hAnsi="GHEA Grapalat" w:cs="Arial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A870CA"/>
    <w:pPr>
      <w:spacing w:after="0" w:line="240" w:lineRule="auto"/>
    </w:pPr>
    <w:rPr>
      <w:rFonts w:ascii="Calibri" w:eastAsia="Calibri" w:hAnsi="Calibri" w:cs="Times New Roman"/>
    </w:rPr>
  </w:style>
  <w:style w:type="character" w:styleId="FollowedHyperlink">
    <w:name w:val="FollowedHyperlink"/>
    <w:uiPriority w:val="99"/>
    <w:semiHidden/>
    <w:unhideWhenUsed/>
    <w:rsid w:val="00A870CA"/>
    <w:rPr>
      <w:color w:val="954F72"/>
      <w:u w:val="single"/>
    </w:rPr>
  </w:style>
  <w:style w:type="character" w:customStyle="1" w:styleId="apple-converted-space">
    <w:name w:val="apple-converted-space"/>
    <w:basedOn w:val="DefaultParagraphFont"/>
    <w:rsid w:val="00A870CA"/>
  </w:style>
  <w:style w:type="character" w:customStyle="1" w:styleId="attachment">
    <w:name w:val="attachment"/>
    <w:basedOn w:val="DefaultParagraphFont"/>
    <w:rsid w:val="00A870CA"/>
  </w:style>
  <w:style w:type="paragraph" w:customStyle="1" w:styleId="EYCoverTitle">
    <w:name w:val="EY Cover Title"/>
    <w:rsid w:val="00A870CA"/>
    <w:pPr>
      <w:tabs>
        <w:tab w:val="right" w:pos="6750"/>
      </w:tabs>
      <w:spacing w:after="0" w:line="560" w:lineRule="exact"/>
    </w:pPr>
    <w:rPr>
      <w:rFonts w:ascii="EYInterstate Regular" w:eastAsia="Times New Roman" w:hAnsi="EYInterstate Regular" w:cs="Times New Roman"/>
      <w:color w:val="808080"/>
      <w:sz w:val="48"/>
      <w:szCs w:val="48"/>
    </w:rPr>
  </w:style>
  <w:style w:type="paragraph" w:styleId="TOCHeading">
    <w:name w:val="TOC Heading"/>
    <w:basedOn w:val="Heading1"/>
    <w:next w:val="Normal"/>
    <w:uiPriority w:val="39"/>
    <w:unhideWhenUsed/>
    <w:qFormat/>
    <w:rsid w:val="00A870CA"/>
    <w:pPr>
      <w:pageBreakBefore/>
      <w:outlineLvl w:val="9"/>
    </w:pPr>
    <w:rPr>
      <w:bCs w:val="0"/>
      <w:kern w:val="12"/>
      <w:sz w:val="40"/>
      <w:lang w:val="ru-RU" w:eastAsia="ru-RU"/>
    </w:rPr>
  </w:style>
  <w:style w:type="paragraph" w:customStyle="1" w:styleId="List21">
    <w:name w:val="List 21"/>
    <w:basedOn w:val="ListParagraph"/>
    <w:link w:val="list2Char"/>
    <w:qFormat/>
    <w:rsid w:val="00A870CA"/>
    <w:pPr>
      <w:numPr>
        <w:numId w:val="1"/>
      </w:numPr>
      <w:spacing w:before="0"/>
    </w:pPr>
    <w:rPr>
      <w:rFonts w:ascii="Times New Roman" w:hAnsi="Times New Roman" w:cs="Times New Roman"/>
      <w:sz w:val="24"/>
    </w:rPr>
  </w:style>
  <w:style w:type="character" w:customStyle="1" w:styleId="list2Char">
    <w:name w:val="list 2 Char"/>
    <w:basedOn w:val="ListParagraphChar"/>
    <w:link w:val="List21"/>
    <w:rsid w:val="00A870CA"/>
    <w:rPr>
      <w:rFonts w:ascii="Times New Roman" w:hAnsi="Times New Roman" w:cs="Times New Roman"/>
      <w:sz w:val="24"/>
      <w:szCs w:val="20"/>
      <w:lang w:val="en-GB"/>
    </w:rPr>
  </w:style>
  <w:style w:type="paragraph" w:styleId="Quote">
    <w:name w:val="Quote"/>
    <w:basedOn w:val="FootnoteText"/>
    <w:next w:val="Normal"/>
    <w:link w:val="QuoteChar"/>
    <w:uiPriority w:val="29"/>
    <w:qFormat/>
    <w:rsid w:val="00A870CA"/>
    <w:rPr>
      <w:sz w:val="18"/>
      <w:szCs w:val="18"/>
    </w:rPr>
  </w:style>
  <w:style w:type="character" w:customStyle="1" w:styleId="QuoteChar">
    <w:name w:val="Quote Char"/>
    <w:basedOn w:val="DefaultParagraphFont"/>
    <w:link w:val="Quote"/>
    <w:uiPriority w:val="29"/>
    <w:rsid w:val="00A870CA"/>
    <w:rPr>
      <w:rFonts w:ascii="EYInterstate Light" w:hAnsi="EYInterstate Light" w:cs="Arial"/>
      <w:sz w:val="18"/>
      <w:szCs w:val="18"/>
      <w:lang w:val="en-GB"/>
    </w:rPr>
  </w:style>
  <w:style w:type="paragraph" w:styleId="TOC3">
    <w:name w:val="toc 3"/>
    <w:basedOn w:val="Normal"/>
    <w:next w:val="Normal"/>
    <w:autoRedefine/>
    <w:uiPriority w:val="39"/>
    <w:unhideWhenUsed/>
    <w:rsid w:val="00A870CA"/>
    <w:pPr>
      <w:spacing w:after="0"/>
      <w:ind w:left="442"/>
    </w:pPr>
    <w:rPr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870CA"/>
    <w:pPr>
      <w:pBdr>
        <w:bottom w:val="single" w:sz="8" w:space="4" w:color="5B9BD5"/>
      </w:pBdr>
      <w:spacing w:after="300" w:line="240" w:lineRule="auto"/>
      <w:contextualSpacing/>
      <w:jc w:val="left"/>
    </w:pPr>
    <w:rPr>
      <w:rFonts w:ascii="Arial" w:eastAsia="Times New Roman" w:hAnsi="Arial" w:cs="Times New Roman"/>
      <w:color w:val="323E4F"/>
      <w:spacing w:val="5"/>
      <w:kern w:val="28"/>
      <w:sz w:val="52"/>
      <w:szCs w:val="52"/>
      <w:lang w:val="ru-RU"/>
    </w:rPr>
  </w:style>
  <w:style w:type="character" w:customStyle="1" w:styleId="TitleChar">
    <w:name w:val="Title Char"/>
    <w:basedOn w:val="DefaultParagraphFont"/>
    <w:link w:val="Title"/>
    <w:uiPriority w:val="10"/>
    <w:rsid w:val="00A870CA"/>
    <w:rPr>
      <w:rFonts w:ascii="Arial" w:eastAsia="Times New Roman" w:hAnsi="Arial" w:cs="Times New Roman"/>
      <w:color w:val="323E4F"/>
      <w:spacing w:val="5"/>
      <w:kern w:val="28"/>
      <w:sz w:val="52"/>
      <w:szCs w:val="52"/>
      <w:lang w:val="ru-RU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70CA"/>
    <w:pPr>
      <w:numPr>
        <w:ilvl w:val="1"/>
      </w:numPr>
      <w:jc w:val="left"/>
    </w:pPr>
    <w:rPr>
      <w:rFonts w:ascii="Arial" w:eastAsia="Times New Roman" w:hAnsi="Arial" w:cs="Times New Roman"/>
      <w:i/>
      <w:iCs/>
      <w:color w:val="5B9BD5"/>
      <w:spacing w:val="15"/>
      <w:sz w:val="24"/>
      <w:szCs w:val="24"/>
      <w:lang w:val="ru-RU"/>
    </w:rPr>
  </w:style>
  <w:style w:type="character" w:customStyle="1" w:styleId="SubtitleChar">
    <w:name w:val="Subtitle Char"/>
    <w:basedOn w:val="DefaultParagraphFont"/>
    <w:link w:val="Subtitle"/>
    <w:uiPriority w:val="11"/>
    <w:rsid w:val="00A870CA"/>
    <w:rPr>
      <w:rFonts w:ascii="Arial" w:eastAsia="Times New Roman" w:hAnsi="Arial" w:cs="Times New Roman"/>
      <w:i/>
      <w:iCs/>
      <w:color w:val="5B9BD5"/>
      <w:spacing w:val="15"/>
      <w:sz w:val="24"/>
      <w:szCs w:val="24"/>
      <w:lang w:val="ru-RU"/>
    </w:rPr>
  </w:style>
  <w:style w:type="character" w:styleId="SubtleEmphasis">
    <w:name w:val="Subtle Emphasis"/>
    <w:uiPriority w:val="19"/>
    <w:qFormat/>
    <w:rsid w:val="00A870CA"/>
    <w:rPr>
      <w:rFonts w:ascii="Arial" w:hAnsi="Arial"/>
      <w:i/>
      <w:iCs/>
      <w:color w:val="808080"/>
    </w:rPr>
  </w:style>
  <w:style w:type="character" w:styleId="IntenseEmphasis">
    <w:name w:val="Intense Emphasis"/>
    <w:qFormat/>
    <w:rsid w:val="00A870CA"/>
    <w:rPr>
      <w:rFonts w:ascii="Arial" w:hAnsi="Arial"/>
      <w:b/>
      <w:bCs/>
      <w:i/>
      <w:iCs/>
      <w:color w:val="5B9BD5"/>
    </w:rPr>
  </w:style>
  <w:style w:type="character" w:styleId="Strong">
    <w:name w:val="Strong"/>
    <w:basedOn w:val="DefaultParagraphFont"/>
    <w:qFormat/>
    <w:rsid w:val="00A870CA"/>
    <w:rPr>
      <w:rFonts w:ascii="Arial" w:hAnsi="Arial"/>
      <w:b/>
      <w:bCs/>
    </w:rPr>
  </w:style>
  <w:style w:type="character" w:styleId="SubtleReference">
    <w:name w:val="Subtle Reference"/>
    <w:uiPriority w:val="31"/>
    <w:qFormat/>
    <w:rsid w:val="00A870CA"/>
    <w:rPr>
      <w:rFonts w:ascii="Arial" w:hAnsi="Arial"/>
      <w:smallCaps/>
      <w:color w:val="ED7D31"/>
      <w:u w:val="single"/>
    </w:rPr>
  </w:style>
  <w:style w:type="character" w:styleId="IntenseReference">
    <w:name w:val="Intense Reference"/>
    <w:uiPriority w:val="32"/>
    <w:qFormat/>
    <w:rsid w:val="00A870CA"/>
    <w:rPr>
      <w:rFonts w:ascii="Arial" w:hAnsi="Arial"/>
      <w:b/>
      <w:bCs/>
      <w:smallCaps/>
      <w:color w:val="ED7D31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870CA"/>
    <w:rPr>
      <w:rFonts w:ascii="Arial" w:hAnsi="Arial"/>
      <w:b/>
      <w:bCs/>
      <w:smallCaps/>
      <w:spacing w:val="5"/>
    </w:rPr>
  </w:style>
  <w:style w:type="paragraph" w:styleId="Caption">
    <w:name w:val="caption"/>
    <w:basedOn w:val="Normal"/>
    <w:next w:val="Normal"/>
    <w:uiPriority w:val="35"/>
    <w:unhideWhenUsed/>
    <w:qFormat/>
    <w:rsid w:val="00A870CA"/>
    <w:pPr>
      <w:jc w:val="center"/>
    </w:pPr>
    <w:rPr>
      <w:b/>
      <w:i/>
    </w:rPr>
  </w:style>
  <w:style w:type="character" w:customStyle="1" w:styleId="s6">
    <w:name w:val="s6"/>
    <w:basedOn w:val="DefaultParagraphFont"/>
    <w:rsid w:val="00A870CA"/>
  </w:style>
  <w:style w:type="character" w:customStyle="1" w:styleId="s15">
    <w:name w:val="s15"/>
    <w:basedOn w:val="DefaultParagraphFont"/>
    <w:rsid w:val="00A870CA"/>
  </w:style>
  <w:style w:type="character" w:customStyle="1" w:styleId="s22">
    <w:name w:val="s22"/>
    <w:basedOn w:val="DefaultParagraphFont"/>
    <w:rsid w:val="00A870CA"/>
  </w:style>
  <w:style w:type="character" w:customStyle="1" w:styleId="s151">
    <w:name w:val="s151"/>
    <w:basedOn w:val="DefaultParagraphFont"/>
    <w:rsid w:val="00A870CA"/>
    <w:rPr>
      <w:b w:val="0"/>
      <w:bCs w:val="0"/>
      <w:color w:val="231F20"/>
      <w:sz w:val="16"/>
      <w:szCs w:val="16"/>
    </w:rPr>
  </w:style>
  <w:style w:type="paragraph" w:styleId="TOC4">
    <w:name w:val="toc 4"/>
    <w:basedOn w:val="Normal"/>
    <w:next w:val="Normal"/>
    <w:autoRedefine/>
    <w:uiPriority w:val="39"/>
    <w:unhideWhenUsed/>
    <w:rsid w:val="00A870CA"/>
    <w:pPr>
      <w:spacing w:after="100"/>
      <w:ind w:left="660"/>
      <w:jc w:val="left"/>
    </w:pPr>
    <w:rPr>
      <w:rFonts w:ascii="Calibri" w:eastAsia="Times New Roman" w:hAnsi="Calibri" w:cs="Times New Roman"/>
      <w:szCs w:val="22"/>
      <w:lang w:eastAsia="uk-UA"/>
    </w:rPr>
  </w:style>
  <w:style w:type="paragraph" w:styleId="TOC5">
    <w:name w:val="toc 5"/>
    <w:basedOn w:val="Normal"/>
    <w:next w:val="Normal"/>
    <w:autoRedefine/>
    <w:uiPriority w:val="39"/>
    <w:unhideWhenUsed/>
    <w:rsid w:val="00A870CA"/>
    <w:pPr>
      <w:spacing w:after="100"/>
      <w:ind w:left="880"/>
      <w:jc w:val="left"/>
    </w:pPr>
    <w:rPr>
      <w:rFonts w:ascii="Calibri" w:eastAsia="Times New Roman" w:hAnsi="Calibri" w:cs="Times New Roman"/>
      <w:szCs w:val="22"/>
      <w:lang w:eastAsia="uk-UA"/>
    </w:rPr>
  </w:style>
  <w:style w:type="paragraph" w:styleId="TOC6">
    <w:name w:val="toc 6"/>
    <w:basedOn w:val="Normal"/>
    <w:next w:val="Normal"/>
    <w:autoRedefine/>
    <w:uiPriority w:val="39"/>
    <w:unhideWhenUsed/>
    <w:rsid w:val="00A870CA"/>
    <w:pPr>
      <w:spacing w:after="100"/>
      <w:ind w:left="1100"/>
      <w:jc w:val="left"/>
    </w:pPr>
    <w:rPr>
      <w:rFonts w:ascii="Calibri" w:eastAsia="Times New Roman" w:hAnsi="Calibri" w:cs="Times New Roman"/>
      <w:szCs w:val="22"/>
      <w:lang w:eastAsia="uk-UA"/>
    </w:rPr>
  </w:style>
  <w:style w:type="paragraph" w:styleId="TOC7">
    <w:name w:val="toc 7"/>
    <w:basedOn w:val="Normal"/>
    <w:next w:val="Normal"/>
    <w:autoRedefine/>
    <w:uiPriority w:val="39"/>
    <w:unhideWhenUsed/>
    <w:rsid w:val="00A870CA"/>
    <w:pPr>
      <w:spacing w:after="100"/>
      <w:ind w:left="1320"/>
      <w:jc w:val="left"/>
    </w:pPr>
    <w:rPr>
      <w:rFonts w:ascii="Calibri" w:eastAsia="Times New Roman" w:hAnsi="Calibri" w:cs="Times New Roman"/>
      <w:szCs w:val="22"/>
      <w:lang w:eastAsia="uk-UA"/>
    </w:rPr>
  </w:style>
  <w:style w:type="paragraph" w:styleId="TOC8">
    <w:name w:val="toc 8"/>
    <w:basedOn w:val="Normal"/>
    <w:next w:val="Normal"/>
    <w:autoRedefine/>
    <w:uiPriority w:val="39"/>
    <w:unhideWhenUsed/>
    <w:rsid w:val="00A870CA"/>
    <w:pPr>
      <w:spacing w:after="100"/>
      <w:ind w:left="1540"/>
      <w:jc w:val="left"/>
    </w:pPr>
    <w:rPr>
      <w:rFonts w:ascii="Calibri" w:eastAsia="Times New Roman" w:hAnsi="Calibri" w:cs="Times New Roman"/>
      <w:szCs w:val="22"/>
      <w:lang w:eastAsia="uk-UA"/>
    </w:rPr>
  </w:style>
  <w:style w:type="paragraph" w:styleId="TOC9">
    <w:name w:val="toc 9"/>
    <w:basedOn w:val="Normal"/>
    <w:next w:val="Normal"/>
    <w:autoRedefine/>
    <w:uiPriority w:val="39"/>
    <w:unhideWhenUsed/>
    <w:rsid w:val="00A870CA"/>
    <w:pPr>
      <w:spacing w:after="100"/>
      <w:ind w:left="1760"/>
      <w:jc w:val="left"/>
    </w:pPr>
    <w:rPr>
      <w:rFonts w:ascii="Calibri" w:eastAsia="Times New Roman" w:hAnsi="Calibri" w:cs="Times New Roman"/>
      <w:szCs w:val="22"/>
      <w:lang w:eastAsia="uk-UA"/>
    </w:rPr>
  </w:style>
  <w:style w:type="character" w:customStyle="1" w:styleId="shorttext">
    <w:name w:val="short_text"/>
    <w:basedOn w:val="DefaultParagraphFont"/>
    <w:rsid w:val="00A870CA"/>
  </w:style>
  <w:style w:type="character" w:customStyle="1" w:styleId="hps">
    <w:name w:val="hps"/>
    <w:basedOn w:val="DefaultParagraphFont"/>
    <w:rsid w:val="00A870CA"/>
  </w:style>
  <w:style w:type="paragraph" w:customStyle="1" w:styleId="EYBusinessaddress">
    <w:name w:val="EY Business address"/>
    <w:basedOn w:val="Normal"/>
    <w:link w:val="EYBusinessaddressChar"/>
    <w:rsid w:val="00A870CA"/>
    <w:pPr>
      <w:suppressAutoHyphens/>
      <w:spacing w:line="170" w:lineRule="atLeast"/>
    </w:pPr>
    <w:rPr>
      <w:rFonts w:eastAsia="Times New Roman" w:cs="Times New Roman"/>
      <w:color w:val="666666"/>
      <w:kern w:val="12"/>
      <w:sz w:val="15"/>
      <w:szCs w:val="24"/>
    </w:rPr>
  </w:style>
  <w:style w:type="character" w:customStyle="1" w:styleId="EYBusinessaddressChar">
    <w:name w:val="EY Business address Char"/>
    <w:basedOn w:val="DefaultParagraphFont"/>
    <w:link w:val="EYBusinessaddress"/>
    <w:rsid w:val="00A870CA"/>
    <w:rPr>
      <w:rFonts w:ascii="EYInterstate Light" w:eastAsia="Times New Roman" w:hAnsi="EYInterstate Light" w:cs="Times New Roman"/>
      <w:color w:val="666666"/>
      <w:kern w:val="12"/>
      <w:sz w:val="15"/>
      <w:szCs w:val="24"/>
      <w:lang w:val="en-GB"/>
    </w:rPr>
  </w:style>
  <w:style w:type="paragraph" w:customStyle="1" w:styleId="Legalentityname">
    <w:name w:val="Legal entity name"/>
    <w:basedOn w:val="EYBusinessaddress"/>
    <w:link w:val="LegalentitynameChar"/>
    <w:qFormat/>
    <w:rsid w:val="00A870CA"/>
    <w:rPr>
      <w:rFonts w:ascii="Arial" w:hAnsi="Arial" w:cs="Arial"/>
      <w:b/>
    </w:rPr>
  </w:style>
  <w:style w:type="character" w:customStyle="1" w:styleId="LegalentitynameChar">
    <w:name w:val="Legal entity name Char"/>
    <w:basedOn w:val="DefaultParagraphFont"/>
    <w:link w:val="Legalentityname"/>
    <w:rsid w:val="00A870CA"/>
    <w:rPr>
      <w:rFonts w:ascii="Arial" w:eastAsia="Times New Roman" w:hAnsi="Arial" w:cs="Arial"/>
      <w:b/>
      <w:color w:val="666666"/>
      <w:kern w:val="12"/>
      <w:sz w:val="15"/>
      <w:szCs w:val="24"/>
      <w:lang w:val="en-GB"/>
    </w:rPr>
  </w:style>
  <w:style w:type="paragraph" w:customStyle="1" w:styleId="address">
    <w:name w:val="address"/>
    <w:basedOn w:val="EYBusinessaddress"/>
    <w:link w:val="addressChar"/>
    <w:qFormat/>
    <w:rsid w:val="00A870CA"/>
    <w:pPr>
      <w:spacing w:line="170" w:lineRule="exact"/>
    </w:pPr>
    <w:rPr>
      <w:rFonts w:ascii="Arial" w:hAnsi="Arial"/>
      <w:color w:val="808080"/>
      <w:lang w:val="ru-RU"/>
    </w:rPr>
  </w:style>
  <w:style w:type="character" w:customStyle="1" w:styleId="addressChar">
    <w:name w:val="address Char"/>
    <w:basedOn w:val="DefaultParagraphFont"/>
    <w:link w:val="address"/>
    <w:rsid w:val="00A870CA"/>
    <w:rPr>
      <w:rFonts w:ascii="Arial" w:eastAsia="Times New Roman" w:hAnsi="Arial" w:cs="Times New Roman"/>
      <w:color w:val="808080"/>
      <w:kern w:val="12"/>
      <w:sz w:val="15"/>
      <w:szCs w:val="24"/>
      <w:lang w:val="ru-RU"/>
    </w:rPr>
  </w:style>
  <w:style w:type="paragraph" w:customStyle="1" w:styleId="Bodycopy">
    <w:name w:val="Body copy"/>
    <w:rsid w:val="00A870CA"/>
    <w:pPr>
      <w:spacing w:line="240" w:lineRule="auto"/>
    </w:pPr>
    <w:rPr>
      <w:rFonts w:ascii="EYInterstate Light" w:eastAsia="Times New Roman" w:hAnsi="EYInterstate Light" w:cs="Times New Roman"/>
      <w:color w:val="000000"/>
      <w:sz w:val="20"/>
      <w:szCs w:val="18"/>
    </w:rPr>
  </w:style>
  <w:style w:type="paragraph" w:customStyle="1" w:styleId="21">
    <w:name w:val="Основной текст (2)1"/>
    <w:basedOn w:val="Normal"/>
    <w:link w:val="2"/>
    <w:rsid w:val="00A870CA"/>
    <w:pPr>
      <w:widowControl w:val="0"/>
      <w:shd w:val="clear" w:color="auto" w:fill="FFFFFF"/>
      <w:spacing w:after="0" w:line="264" w:lineRule="exact"/>
      <w:jc w:val="right"/>
    </w:pPr>
    <w:rPr>
      <w:rFonts w:ascii="Arial" w:eastAsia="Courier New" w:hAnsi="Arial"/>
      <w:sz w:val="21"/>
      <w:szCs w:val="21"/>
      <w:lang w:eastAsia="ru-RU"/>
    </w:rPr>
  </w:style>
  <w:style w:type="character" w:customStyle="1" w:styleId="2">
    <w:name w:val="Основной текст (2)_"/>
    <w:basedOn w:val="DefaultParagraphFont"/>
    <w:link w:val="21"/>
    <w:rsid w:val="00A870CA"/>
    <w:rPr>
      <w:rFonts w:ascii="Arial" w:eastAsia="Courier New" w:hAnsi="Arial" w:cs="Arial"/>
      <w:sz w:val="21"/>
      <w:szCs w:val="21"/>
      <w:shd w:val="clear" w:color="auto" w:fill="FFFFFF"/>
      <w:lang w:val="en-GB" w:eastAsia="ru-RU"/>
    </w:rPr>
  </w:style>
  <w:style w:type="character" w:customStyle="1" w:styleId="rvts9">
    <w:name w:val="rvts9"/>
    <w:basedOn w:val="DefaultParagraphFont"/>
    <w:rsid w:val="00A870CA"/>
  </w:style>
  <w:style w:type="character" w:customStyle="1" w:styleId="rvts37">
    <w:name w:val="rvts37"/>
    <w:basedOn w:val="DefaultParagraphFont"/>
    <w:rsid w:val="00A870CA"/>
  </w:style>
  <w:style w:type="paragraph" w:customStyle="1" w:styleId="EYAppendix">
    <w:name w:val="EY Appendix"/>
    <w:basedOn w:val="Normal"/>
    <w:next w:val="Normal"/>
    <w:rsid w:val="00A870CA"/>
    <w:pPr>
      <w:numPr>
        <w:numId w:val="4"/>
      </w:numPr>
      <w:spacing w:after="360" w:line="240" w:lineRule="auto"/>
      <w:jc w:val="left"/>
      <w:outlineLvl w:val="0"/>
    </w:pPr>
    <w:rPr>
      <w:rFonts w:ascii="EYInterstate Regular" w:eastAsia="Times New Roman" w:hAnsi="EYInterstate Regular" w:cs="Times New Roman"/>
      <w:color w:val="808080"/>
      <w:kern w:val="12"/>
      <w:sz w:val="32"/>
      <w:szCs w:val="24"/>
      <w:lang w:val="en-US"/>
    </w:rPr>
  </w:style>
  <w:style w:type="character" w:customStyle="1" w:styleId="rvts23">
    <w:name w:val="rvts23"/>
    <w:basedOn w:val="DefaultParagraphFont"/>
    <w:rsid w:val="00A870CA"/>
  </w:style>
  <w:style w:type="character" w:customStyle="1" w:styleId="watch-title">
    <w:name w:val="watch-title"/>
    <w:basedOn w:val="DefaultParagraphFont"/>
    <w:rsid w:val="00A870CA"/>
  </w:style>
  <w:style w:type="character" w:styleId="PageNumber">
    <w:name w:val="page number"/>
    <w:basedOn w:val="DefaultParagraphFont"/>
    <w:rsid w:val="00A870CA"/>
  </w:style>
  <w:style w:type="paragraph" w:customStyle="1" w:styleId="norm">
    <w:name w:val="norm"/>
    <w:basedOn w:val="Normal"/>
    <w:link w:val="normChar"/>
    <w:rsid w:val="00A870CA"/>
    <w:pPr>
      <w:spacing w:after="0" w:line="480" w:lineRule="auto"/>
      <w:ind w:firstLine="709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normChar">
    <w:name w:val="norm Char"/>
    <w:link w:val="norm"/>
    <w:rsid w:val="00A870C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mechtex">
    <w:name w:val="mechtex"/>
    <w:basedOn w:val="Normal"/>
    <w:link w:val="mechtexChar"/>
    <w:rsid w:val="00A870CA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rsid w:val="00A870CA"/>
    <w:rPr>
      <w:rFonts w:ascii="Arial Armenian" w:eastAsia="Times New Roman" w:hAnsi="Arial Armenian" w:cs="Times New Roman"/>
      <w:szCs w:val="20"/>
      <w:lang w:eastAsia="ru-RU"/>
    </w:rPr>
  </w:style>
  <w:style w:type="paragraph" w:customStyle="1" w:styleId="Style15">
    <w:name w:val="Style1.5"/>
    <w:basedOn w:val="Normal"/>
    <w:rsid w:val="00A870CA"/>
    <w:pPr>
      <w:spacing w:after="0" w:line="360" w:lineRule="auto"/>
      <w:ind w:firstLine="709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rsid w:val="00A870CA"/>
    <w:pPr>
      <w:jc w:val="both"/>
    </w:pPr>
  </w:style>
  <w:style w:type="paragraph" w:customStyle="1" w:styleId="russtyle">
    <w:name w:val="russtyle"/>
    <w:basedOn w:val="Normal"/>
    <w:rsid w:val="00A870CA"/>
    <w:pPr>
      <w:spacing w:after="0" w:line="240" w:lineRule="auto"/>
      <w:jc w:val="left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rsid w:val="00A870CA"/>
    <w:rPr>
      <w:w w:val="90"/>
    </w:rPr>
  </w:style>
  <w:style w:type="paragraph" w:customStyle="1" w:styleId="Style3">
    <w:name w:val="Style3"/>
    <w:basedOn w:val="mechtex"/>
    <w:rsid w:val="00A870CA"/>
    <w:rPr>
      <w:w w:val="90"/>
    </w:rPr>
  </w:style>
  <w:style w:type="paragraph" w:customStyle="1" w:styleId="Style6">
    <w:name w:val="Style6"/>
    <w:basedOn w:val="mechtex"/>
    <w:rsid w:val="00A870CA"/>
  </w:style>
  <w:style w:type="character" w:customStyle="1" w:styleId="f">
    <w:name w:val="f"/>
    <w:basedOn w:val="DefaultParagraphFont"/>
    <w:rsid w:val="00A870CA"/>
  </w:style>
  <w:style w:type="paragraph" w:customStyle="1" w:styleId="CharCharCharCharCharCharCharCharCharCharCharChar">
    <w:name w:val="Char Char Char Char Char Char Char Char Char Char Char Char"/>
    <w:basedOn w:val="Normal"/>
    <w:rsid w:val="00A870CA"/>
    <w:pPr>
      <w:spacing w:after="160" w:line="240" w:lineRule="exact"/>
      <w:jc w:val="left"/>
    </w:pPr>
    <w:rPr>
      <w:rFonts w:ascii="Arial" w:eastAsia="Times New Roman" w:hAnsi="Arial"/>
      <w:sz w:val="20"/>
      <w:lang w:val="en-US"/>
    </w:rPr>
  </w:style>
  <w:style w:type="paragraph" w:customStyle="1" w:styleId="Default">
    <w:name w:val="Default"/>
    <w:rsid w:val="00A870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tleEmphasis1">
    <w:name w:val="Subtle Emphasis1"/>
    <w:unhideWhenUsed/>
    <w:qFormat/>
    <w:rsid w:val="00A870CA"/>
    <w:rPr>
      <w:i/>
      <w:iCs/>
      <w:color w:val="auto"/>
    </w:rPr>
  </w:style>
  <w:style w:type="table" w:customStyle="1" w:styleId="TableGrid2">
    <w:name w:val="Table Grid2"/>
    <w:basedOn w:val="TableNormal"/>
    <w:next w:val="TableGrid"/>
    <w:uiPriority w:val="39"/>
    <w:rsid w:val="00A87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efilep">
    <w:name w:val="page_file_p"/>
    <w:basedOn w:val="Normal"/>
    <w:rsid w:val="00A870CA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PlainTable41">
    <w:name w:val="Plain Table 41"/>
    <w:basedOn w:val="TableNormal"/>
    <w:uiPriority w:val="44"/>
    <w:rsid w:val="00A870CA"/>
    <w:pPr>
      <w:spacing w:after="0" w:line="240" w:lineRule="auto"/>
    </w:pPr>
    <w:rPr>
      <w:lang w:val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dnoteText">
    <w:name w:val="endnote text"/>
    <w:basedOn w:val="Normal"/>
    <w:link w:val="EndnoteTextChar"/>
    <w:uiPriority w:val="99"/>
    <w:semiHidden/>
    <w:unhideWhenUsed/>
    <w:rsid w:val="00A870CA"/>
    <w:pPr>
      <w:spacing w:after="0" w:line="240" w:lineRule="auto"/>
    </w:pPr>
    <w:rPr>
      <w:sz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870CA"/>
    <w:rPr>
      <w:rFonts w:ascii="EYInterstate Light" w:hAnsi="EYInterstate Light" w:cs="Arial"/>
      <w:sz w:val="20"/>
      <w:szCs w:val="20"/>
      <w:lang w:val="en-GB"/>
    </w:rPr>
  </w:style>
  <w:style w:type="character" w:styleId="EndnoteReference">
    <w:name w:val="endnote reference"/>
    <w:basedOn w:val="DefaultParagraphFont"/>
    <w:uiPriority w:val="99"/>
    <w:semiHidden/>
    <w:unhideWhenUsed/>
    <w:rsid w:val="00A870CA"/>
    <w:rPr>
      <w:vertAlign w:val="superscript"/>
    </w:rPr>
  </w:style>
  <w:style w:type="table" w:styleId="LightGrid-Accent3">
    <w:name w:val="Light Grid Accent 3"/>
    <w:basedOn w:val="TableNormal"/>
    <w:uiPriority w:val="62"/>
    <w:rsid w:val="00A870CA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41">
    <w:name w:val="Таблица простая 41"/>
    <w:basedOn w:val="TableNormal"/>
    <w:uiPriority w:val="44"/>
    <w:rsid w:val="00A870CA"/>
    <w:pPr>
      <w:spacing w:after="0" w:line="240" w:lineRule="auto"/>
    </w:pPr>
    <w:rPr>
      <w:rFonts w:ascii="Calibri" w:eastAsia="Calibri" w:hAnsi="Calibri" w:cs="Times New Roman"/>
      <w:sz w:val="20"/>
      <w:szCs w:val="20"/>
      <w:lang w:val="en-GB" w:eastAsia="en-GB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42">
    <w:name w:val="Plain Table 42"/>
    <w:basedOn w:val="TableNormal"/>
    <w:uiPriority w:val="44"/>
    <w:rsid w:val="00A870CA"/>
    <w:pPr>
      <w:spacing w:after="0" w:line="240" w:lineRule="auto"/>
    </w:pPr>
    <w:rPr>
      <w:lang w:val="ru-RU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870CA"/>
    <w:pPr>
      <w:spacing w:after="0" w:line="240" w:lineRule="auto"/>
      <w:jc w:val="left"/>
    </w:pPr>
    <w:rPr>
      <w:rFonts w:cstheme="minorBidi"/>
      <w:sz w:val="21"/>
      <w:szCs w:val="21"/>
      <w:lang w:val="ru-RU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870CA"/>
    <w:rPr>
      <w:rFonts w:ascii="EYInterstate Light" w:hAnsi="EYInterstate Light"/>
      <w:sz w:val="21"/>
      <w:szCs w:val="21"/>
      <w:lang w:val="ru-RU"/>
    </w:rPr>
  </w:style>
  <w:style w:type="paragraph" w:styleId="NoSpacing">
    <w:name w:val="No Spacing"/>
    <w:uiPriority w:val="1"/>
    <w:qFormat/>
    <w:rsid w:val="00A870CA"/>
    <w:pPr>
      <w:spacing w:after="0" w:line="240" w:lineRule="auto"/>
    </w:pPr>
    <w:rPr>
      <w:rFonts w:ascii="Arial Armenian" w:eastAsia="Calibri" w:hAnsi="Arial Armenian" w:cs="Arial"/>
    </w:rPr>
  </w:style>
  <w:style w:type="table" w:styleId="MediumList1-Accent5">
    <w:name w:val="Medium List 1 Accent 5"/>
    <w:basedOn w:val="TableNormal"/>
    <w:uiPriority w:val="65"/>
    <w:rsid w:val="00A870CA"/>
    <w:pPr>
      <w:spacing w:after="0" w:line="240" w:lineRule="auto"/>
    </w:pPr>
    <w:rPr>
      <w:rFonts w:ascii="Arial Armenian" w:eastAsia="Calibri" w:hAnsi="Arial Armenian" w:cs="Arial"/>
      <w:color w:val="000000" w:themeColor="text1"/>
      <w:sz w:val="20"/>
      <w:szCs w:val="20"/>
      <w:lang w:eastAsia="ja-JP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1027</Words>
  <Characters>5860</Characters>
  <Application>Microsoft Office Word</Application>
  <DocSecurity>0</DocSecurity>
  <Lines>48</Lines>
  <Paragraphs>13</Paragraphs>
  <ScaleCrop>false</ScaleCrop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2018-12-13T19:31:00Z</dcterms:created>
  <dcterms:modified xsi:type="dcterms:W3CDTF">2018-12-13T19:37:00Z</dcterms:modified>
</cp:coreProperties>
</file>